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3E9F" w:rsidRDefault="009D405E" w:rsidP="00653E9F">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PHỤ LỤC</w:t>
      </w:r>
    </w:p>
    <w:p w:rsidR="009D405E" w:rsidRPr="00652276" w:rsidRDefault="009D405E" w:rsidP="00653E9F">
      <w:pPr>
        <w:spacing w:after="0"/>
        <w:jc w:val="center"/>
        <w:rPr>
          <w:rFonts w:ascii="Times New Roman" w:eastAsia="Times New Roman" w:hAnsi="Times New Roman" w:cs="Times New Roman"/>
          <w:i/>
          <w:iCs/>
          <w:sz w:val="24"/>
          <w:szCs w:val="24"/>
        </w:rPr>
      </w:pPr>
      <w:r>
        <w:rPr>
          <w:rFonts w:ascii="Times New Roman" w:eastAsia="Times New Roman" w:hAnsi="Times New Roman" w:cs="Times New Roman"/>
          <w:b/>
          <w:bCs/>
          <w:sz w:val="24"/>
          <w:szCs w:val="24"/>
        </w:rPr>
        <w:t>DANH SÁCH THÔNG TƯ ĐỀ XUẤT BÃI BỎ VÀ LÝ DO BÃI BỎ</w:t>
      </w:r>
    </w:p>
    <w:p w:rsidR="00B350EB" w:rsidRPr="00652276" w:rsidRDefault="00B350EB" w:rsidP="00D66268">
      <w:pPr>
        <w:spacing w:after="0"/>
        <w:jc w:val="center"/>
      </w:pPr>
    </w:p>
    <w:tbl>
      <w:tblPr>
        <w:tblW w:w="140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811"/>
        <w:gridCol w:w="7713"/>
      </w:tblGrid>
      <w:tr w:rsidR="009D405E" w:rsidRPr="00652276" w:rsidTr="009D405E">
        <w:trPr>
          <w:trHeight w:val="471"/>
        </w:trPr>
        <w:tc>
          <w:tcPr>
            <w:tcW w:w="568" w:type="dxa"/>
            <w:shd w:val="clear" w:color="000000" w:fill="E0E0E0"/>
            <w:vAlign w:val="center"/>
            <w:hideMark/>
          </w:tcPr>
          <w:p w:rsidR="009D405E" w:rsidRPr="00652276" w:rsidRDefault="009D405E" w:rsidP="00D66268">
            <w:pPr>
              <w:spacing w:after="0" w:line="240" w:lineRule="auto"/>
              <w:jc w:val="center"/>
              <w:rPr>
                <w:rFonts w:ascii="Times New Roman" w:eastAsia="Times New Roman" w:hAnsi="Times New Roman" w:cs="Times New Roman"/>
                <w:b/>
                <w:bCs/>
                <w:sz w:val="24"/>
                <w:szCs w:val="24"/>
              </w:rPr>
            </w:pPr>
            <w:r w:rsidRPr="00652276">
              <w:rPr>
                <w:rFonts w:ascii="Times New Roman" w:eastAsia="Times New Roman" w:hAnsi="Times New Roman" w:cs="Times New Roman"/>
                <w:b/>
                <w:bCs/>
                <w:sz w:val="24"/>
                <w:szCs w:val="24"/>
              </w:rPr>
              <w:t>TT</w:t>
            </w:r>
          </w:p>
        </w:tc>
        <w:tc>
          <w:tcPr>
            <w:tcW w:w="5811" w:type="dxa"/>
            <w:shd w:val="clear" w:color="000000" w:fill="E0E0E0"/>
            <w:vAlign w:val="center"/>
            <w:hideMark/>
          </w:tcPr>
          <w:p w:rsidR="009D405E" w:rsidRPr="00652276" w:rsidRDefault="009D405E" w:rsidP="000D240F">
            <w:pPr>
              <w:spacing w:after="0" w:line="240" w:lineRule="auto"/>
              <w:jc w:val="center"/>
              <w:rPr>
                <w:rFonts w:ascii="Times New Roman" w:eastAsia="Times New Roman" w:hAnsi="Times New Roman" w:cs="Times New Roman"/>
                <w:b/>
                <w:bCs/>
                <w:sz w:val="24"/>
                <w:szCs w:val="24"/>
              </w:rPr>
            </w:pPr>
            <w:r w:rsidRPr="00652276">
              <w:rPr>
                <w:rFonts w:ascii="Times New Roman" w:eastAsia="Times New Roman" w:hAnsi="Times New Roman" w:cs="Times New Roman"/>
                <w:b/>
                <w:bCs/>
                <w:sz w:val="24"/>
                <w:szCs w:val="24"/>
              </w:rPr>
              <w:t>Tên văn bản</w:t>
            </w:r>
          </w:p>
        </w:tc>
        <w:tc>
          <w:tcPr>
            <w:tcW w:w="7713" w:type="dxa"/>
            <w:shd w:val="clear" w:color="000000" w:fill="E0E0E0"/>
            <w:vAlign w:val="center"/>
            <w:hideMark/>
          </w:tcPr>
          <w:p w:rsidR="009D405E" w:rsidRPr="00652276" w:rsidRDefault="009D405E" w:rsidP="00D6626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Lý do bãi bỏ</w:t>
            </w:r>
          </w:p>
        </w:tc>
      </w:tr>
      <w:tr w:rsidR="009D405E" w:rsidRPr="00652276" w:rsidTr="009D405E">
        <w:trPr>
          <w:trHeight w:val="274"/>
        </w:trPr>
        <w:tc>
          <w:tcPr>
            <w:tcW w:w="568" w:type="dxa"/>
            <w:shd w:val="clear" w:color="auto" w:fill="auto"/>
            <w:vAlign w:val="center"/>
            <w:hideMark/>
          </w:tcPr>
          <w:p w:rsidR="009D405E" w:rsidRPr="00652276" w:rsidRDefault="009D405E" w:rsidP="005C57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811" w:type="dxa"/>
            <w:shd w:val="clear" w:color="000000" w:fill="FFFFFF"/>
            <w:vAlign w:val="center"/>
            <w:hideMark/>
          </w:tcPr>
          <w:p w:rsidR="009D405E" w:rsidRPr="00652276" w:rsidRDefault="009D405E" w:rsidP="005C5776">
            <w:pPr>
              <w:spacing w:after="0" w:line="240" w:lineRule="auto"/>
              <w:jc w:val="both"/>
              <w:rPr>
                <w:rFonts w:ascii="Times New Roman" w:eastAsia="Times New Roman" w:hAnsi="Times New Roman" w:cs="Times New Roman"/>
                <w:sz w:val="24"/>
                <w:szCs w:val="24"/>
              </w:rPr>
            </w:pPr>
            <w:r w:rsidRPr="00652276">
              <w:rPr>
                <w:rFonts w:ascii="Times New Roman" w:eastAsia="Times New Roman" w:hAnsi="Times New Roman" w:cs="Times New Roman"/>
                <w:sz w:val="24"/>
                <w:szCs w:val="24"/>
              </w:rPr>
              <w:t>Thông tư số 05/2012/TT-BNG ngày 12/11/2012 Hướng dẫn thi hành Nghị định số 12/2012/NĐ-CP ngày 01 tháng 3 năm 2012 của Chính phủ về đăng ký và quản lý hoạt động của tổ chức phi chính phủ nước ngoài tại Việt Nam</w:t>
            </w:r>
          </w:p>
        </w:tc>
        <w:tc>
          <w:tcPr>
            <w:tcW w:w="7713" w:type="dxa"/>
            <w:shd w:val="clear" w:color="000000" w:fill="FFFFFF"/>
            <w:vAlign w:val="center"/>
            <w:hideMark/>
          </w:tcPr>
          <w:p w:rsidR="009D405E" w:rsidRPr="00652276" w:rsidRDefault="009D405E" w:rsidP="009F43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Thông tư này hướng dẫn Nghị định số 12/2012/NĐ-CP là văn bản đã hết hiệu lực (do bị thay thế bởi Nghị định số 58/2022/NĐ-CP)</w:t>
            </w:r>
          </w:p>
        </w:tc>
      </w:tr>
      <w:tr w:rsidR="009D405E" w:rsidRPr="00652276" w:rsidTr="009D405E">
        <w:trPr>
          <w:trHeight w:val="869"/>
        </w:trPr>
        <w:tc>
          <w:tcPr>
            <w:tcW w:w="568" w:type="dxa"/>
            <w:shd w:val="clear" w:color="auto" w:fill="auto"/>
            <w:vAlign w:val="center"/>
            <w:hideMark/>
          </w:tcPr>
          <w:p w:rsidR="009D405E" w:rsidRPr="00652276" w:rsidRDefault="009D405E" w:rsidP="005C57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811" w:type="dxa"/>
            <w:shd w:val="clear" w:color="000000" w:fill="FFFFFF"/>
            <w:vAlign w:val="center"/>
            <w:hideMark/>
          </w:tcPr>
          <w:p w:rsidR="009D405E" w:rsidRPr="00652276" w:rsidRDefault="009D405E" w:rsidP="005C5776">
            <w:pPr>
              <w:spacing w:after="0" w:line="240" w:lineRule="auto"/>
              <w:jc w:val="both"/>
              <w:rPr>
                <w:rFonts w:ascii="Times New Roman" w:eastAsia="Times New Roman" w:hAnsi="Times New Roman" w:cs="Times New Roman"/>
                <w:sz w:val="24"/>
                <w:szCs w:val="24"/>
              </w:rPr>
            </w:pPr>
            <w:r w:rsidRPr="00652276">
              <w:rPr>
                <w:rFonts w:ascii="Times New Roman" w:eastAsia="Times New Roman" w:hAnsi="Times New Roman" w:cs="Times New Roman"/>
                <w:sz w:val="24"/>
                <w:szCs w:val="24"/>
              </w:rPr>
              <w:t>Thông tư số 04/2012/TT-BNG ngày 06/9/2012 Hướng dẫn trình tự, thủ tục mở chính thức, mở mới, nâng cấp cửa khẩu, đường qua lại biên giới trên đất liền Việt Nam- Trung Quốc</w:t>
            </w:r>
          </w:p>
        </w:tc>
        <w:tc>
          <w:tcPr>
            <w:tcW w:w="7713" w:type="dxa"/>
            <w:shd w:val="clear" w:color="000000" w:fill="FFFFFF"/>
            <w:vAlign w:val="center"/>
            <w:hideMark/>
          </w:tcPr>
          <w:p w:rsidR="009D405E" w:rsidRPr="00652276" w:rsidRDefault="009D405E" w:rsidP="009F43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Thông tư này không còn được áp dụng trên thực tế do hiện nay, việc </w:t>
            </w:r>
            <w:r w:rsidRPr="009F430C">
              <w:rPr>
                <w:rFonts w:ascii="Times New Roman" w:eastAsia="Times New Roman" w:hAnsi="Times New Roman" w:cs="Times New Roman"/>
                <w:sz w:val="24"/>
                <w:szCs w:val="24"/>
              </w:rPr>
              <w:t>quản lý nhà nước đối với cửa khẩu biên giới đất liền</w:t>
            </w:r>
            <w:r>
              <w:rPr>
                <w:rFonts w:ascii="Times New Roman" w:eastAsia="Times New Roman" w:hAnsi="Times New Roman" w:cs="Times New Roman"/>
                <w:sz w:val="24"/>
                <w:szCs w:val="24"/>
              </w:rPr>
              <w:t xml:space="preserve"> được thực hiện thống nhất trên toàn tuyến biên giới theo </w:t>
            </w:r>
            <w:r w:rsidRPr="009F430C">
              <w:rPr>
                <w:rFonts w:ascii="Times New Roman" w:eastAsia="Times New Roman" w:hAnsi="Times New Roman" w:cs="Times New Roman"/>
                <w:sz w:val="24"/>
                <w:szCs w:val="24"/>
              </w:rPr>
              <w:t>Nghị định số 112/2014/NĐ-CP</w:t>
            </w:r>
            <w:r>
              <w:rPr>
                <w:rFonts w:ascii="Times New Roman" w:eastAsia="Times New Roman" w:hAnsi="Times New Roman" w:cs="Times New Roman"/>
                <w:sz w:val="24"/>
                <w:szCs w:val="24"/>
              </w:rPr>
              <w:t>. Theo đề nghị của UBBG tại Công văn số 836/UBBG-VT ngày 23/12/2022 và trên cơ sở kết quả rà soát, Vụ LPQT kiến nghị Bộ trưởng ban hành Thông tư bãi bỏ Thông tư này.</w:t>
            </w:r>
          </w:p>
        </w:tc>
      </w:tr>
      <w:tr w:rsidR="009D405E" w:rsidRPr="00652276" w:rsidTr="009D405E">
        <w:trPr>
          <w:trHeight w:val="1373"/>
        </w:trPr>
        <w:tc>
          <w:tcPr>
            <w:tcW w:w="568" w:type="dxa"/>
            <w:shd w:val="clear" w:color="auto" w:fill="auto"/>
            <w:vAlign w:val="center"/>
            <w:hideMark/>
          </w:tcPr>
          <w:p w:rsidR="009D405E" w:rsidRDefault="009D405E" w:rsidP="005C57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811" w:type="dxa"/>
            <w:shd w:val="clear" w:color="000000" w:fill="FFFFFF"/>
            <w:vAlign w:val="center"/>
            <w:hideMark/>
          </w:tcPr>
          <w:p w:rsidR="009D405E" w:rsidRPr="00652276" w:rsidRDefault="009D405E" w:rsidP="00F03FA5">
            <w:pPr>
              <w:spacing w:after="0" w:line="240" w:lineRule="auto"/>
              <w:jc w:val="both"/>
              <w:rPr>
                <w:rFonts w:ascii="Times New Roman" w:eastAsia="Times New Roman" w:hAnsi="Times New Roman" w:cs="Times New Roman"/>
                <w:sz w:val="24"/>
                <w:szCs w:val="24"/>
              </w:rPr>
            </w:pPr>
            <w:r w:rsidRPr="00F03FA5">
              <w:rPr>
                <w:rFonts w:ascii="Times New Roman" w:eastAsia="Times New Roman" w:hAnsi="Times New Roman" w:cs="Times New Roman"/>
                <w:sz w:val="24"/>
                <w:szCs w:val="24"/>
              </w:rPr>
              <w:t xml:space="preserve">Quyết định của Bộ trưởng số 3207/2008/QĐ-BNG ngày 10/12/2008 ban hành quy chế miễn thị thực cho công dân Liên bang Nga mang hộ chiếu phổ thông </w:t>
            </w:r>
          </w:p>
        </w:tc>
        <w:tc>
          <w:tcPr>
            <w:tcW w:w="7713" w:type="dxa"/>
            <w:vMerge w:val="restart"/>
            <w:shd w:val="clear" w:color="000000" w:fill="FFFFFF"/>
            <w:vAlign w:val="center"/>
            <w:hideMark/>
          </w:tcPr>
          <w:p w:rsidR="009D405E" w:rsidRPr="00652276" w:rsidRDefault="009D405E" w:rsidP="009F430C">
            <w:pPr>
              <w:spacing w:after="0" w:line="240" w:lineRule="auto"/>
              <w:jc w:val="both"/>
              <w:rPr>
                <w:rFonts w:ascii="Times New Roman" w:eastAsia="Times New Roman" w:hAnsi="Times New Roman" w:cs="Times New Roman"/>
                <w:sz w:val="24"/>
                <w:szCs w:val="24"/>
              </w:rPr>
            </w:pPr>
            <w:r w:rsidRPr="009F430C">
              <w:rPr>
                <w:rFonts w:ascii="Times New Roman" w:eastAsia="Times New Roman" w:hAnsi="Times New Roman" w:cs="Times New Roman"/>
                <w:sz w:val="24"/>
                <w:szCs w:val="24"/>
              </w:rPr>
              <w:t xml:space="preserve">Các văn bản này được ban hành thời điểm năm 2004, 2005 là văn bản </w:t>
            </w:r>
            <w:r>
              <w:rPr>
                <w:rFonts w:ascii="Times New Roman" w:eastAsia="Times New Roman" w:hAnsi="Times New Roman" w:cs="Times New Roman"/>
                <w:sz w:val="24"/>
                <w:szCs w:val="24"/>
              </w:rPr>
              <w:t>QPPL</w:t>
            </w:r>
            <w:r w:rsidRPr="009F430C">
              <w:rPr>
                <w:rFonts w:ascii="Times New Roman" w:eastAsia="Times New Roman" w:hAnsi="Times New Roman" w:cs="Times New Roman"/>
                <w:sz w:val="24"/>
                <w:szCs w:val="24"/>
              </w:rPr>
              <w:t xml:space="preserve"> (theo quy định của Luật Ban hành văn bản </w:t>
            </w:r>
            <w:r>
              <w:rPr>
                <w:rFonts w:ascii="Times New Roman" w:eastAsia="Times New Roman" w:hAnsi="Times New Roman" w:cs="Times New Roman"/>
                <w:sz w:val="24"/>
                <w:szCs w:val="24"/>
              </w:rPr>
              <w:t>QPPL</w:t>
            </w:r>
            <w:r w:rsidRPr="009F430C">
              <w:rPr>
                <w:rFonts w:ascii="Times New Roman" w:eastAsia="Times New Roman" w:hAnsi="Times New Roman" w:cs="Times New Roman"/>
                <w:sz w:val="24"/>
                <w:szCs w:val="24"/>
              </w:rPr>
              <w:t xml:space="preserve"> năm 1996) và đến nay chưa được xác định hết hiệu lực. Vì vậy, Vụ LPQT kiến nghị Bộ trưởng ban hành thông tư để bãi bỏ các văn bản này để bảo đảm phù hợp với quy định về trường hợp văn bản QPPL hết hiệu lực tại Điều 154 Luật Ban hành </w:t>
            </w:r>
            <w:r>
              <w:rPr>
                <w:rFonts w:ascii="Times New Roman" w:eastAsia="Times New Roman" w:hAnsi="Times New Roman" w:cs="Times New Roman"/>
                <w:sz w:val="24"/>
                <w:szCs w:val="24"/>
              </w:rPr>
              <w:t>QPPL</w:t>
            </w:r>
            <w:r w:rsidRPr="009F430C">
              <w:rPr>
                <w:rFonts w:ascii="Times New Roman" w:eastAsia="Times New Roman" w:hAnsi="Times New Roman" w:cs="Times New Roman"/>
                <w:sz w:val="24"/>
                <w:szCs w:val="24"/>
              </w:rPr>
              <w:t xml:space="preserve"> năm 2015 (sửa đổi, bổ sung năm 2020)</w:t>
            </w:r>
          </w:p>
        </w:tc>
      </w:tr>
      <w:tr w:rsidR="009D405E" w:rsidRPr="00652276" w:rsidTr="009D405E">
        <w:trPr>
          <w:trHeight w:val="1421"/>
        </w:trPr>
        <w:tc>
          <w:tcPr>
            <w:tcW w:w="568" w:type="dxa"/>
            <w:shd w:val="clear" w:color="auto" w:fill="auto"/>
            <w:vAlign w:val="center"/>
            <w:hideMark/>
          </w:tcPr>
          <w:p w:rsidR="009D405E" w:rsidRDefault="009D405E" w:rsidP="005C57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811" w:type="dxa"/>
            <w:shd w:val="clear" w:color="000000" w:fill="FFFFFF"/>
            <w:vAlign w:val="center"/>
            <w:hideMark/>
          </w:tcPr>
          <w:p w:rsidR="009D405E" w:rsidRPr="00F03FA5" w:rsidRDefault="009D405E" w:rsidP="005C5776">
            <w:pPr>
              <w:spacing w:after="0" w:line="240" w:lineRule="auto"/>
              <w:jc w:val="both"/>
              <w:rPr>
                <w:rFonts w:ascii="Times New Roman" w:eastAsia="Times New Roman" w:hAnsi="Times New Roman" w:cs="Times New Roman"/>
                <w:sz w:val="24"/>
                <w:szCs w:val="24"/>
              </w:rPr>
            </w:pPr>
            <w:r w:rsidRPr="00F03FA5">
              <w:rPr>
                <w:rFonts w:ascii="Times New Roman" w:eastAsia="Times New Roman" w:hAnsi="Times New Roman" w:cs="Times New Roman"/>
                <w:sz w:val="24"/>
                <w:szCs w:val="24"/>
              </w:rPr>
              <w:t>Quyết định của Bộ trưởng số 808/2005/QĐ-BNG ngày 13/4/2005 ban hành quy chế miễn thị thực đối với công dân Đan Mạch, Na Uy, Thụy Điển và Phần Lan</w:t>
            </w:r>
          </w:p>
        </w:tc>
        <w:tc>
          <w:tcPr>
            <w:tcW w:w="7713" w:type="dxa"/>
            <w:vMerge/>
            <w:shd w:val="clear" w:color="000000" w:fill="FFFFFF"/>
            <w:vAlign w:val="center"/>
            <w:hideMark/>
          </w:tcPr>
          <w:p w:rsidR="009D405E" w:rsidRPr="00652276" w:rsidRDefault="009D405E" w:rsidP="005C5776">
            <w:pPr>
              <w:spacing w:after="0" w:line="240" w:lineRule="auto"/>
              <w:jc w:val="center"/>
              <w:rPr>
                <w:rFonts w:ascii="Times New Roman" w:eastAsia="Times New Roman" w:hAnsi="Times New Roman" w:cs="Times New Roman"/>
                <w:sz w:val="24"/>
                <w:szCs w:val="24"/>
              </w:rPr>
            </w:pPr>
          </w:p>
        </w:tc>
      </w:tr>
      <w:tr w:rsidR="009D405E" w:rsidRPr="00652276" w:rsidTr="009D405E">
        <w:trPr>
          <w:trHeight w:val="1156"/>
        </w:trPr>
        <w:tc>
          <w:tcPr>
            <w:tcW w:w="568" w:type="dxa"/>
            <w:shd w:val="clear" w:color="auto" w:fill="auto"/>
            <w:vAlign w:val="center"/>
            <w:hideMark/>
          </w:tcPr>
          <w:p w:rsidR="009D405E" w:rsidRDefault="009D405E" w:rsidP="005C57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811" w:type="dxa"/>
            <w:shd w:val="clear" w:color="000000" w:fill="FFFFFF"/>
            <w:vAlign w:val="center"/>
            <w:hideMark/>
          </w:tcPr>
          <w:p w:rsidR="009D405E" w:rsidRPr="00F03FA5" w:rsidRDefault="009D405E" w:rsidP="00F03FA5">
            <w:pPr>
              <w:spacing w:after="0" w:line="240" w:lineRule="auto"/>
              <w:jc w:val="both"/>
              <w:rPr>
                <w:rFonts w:ascii="Times New Roman" w:eastAsia="Times New Roman" w:hAnsi="Times New Roman" w:cs="Times New Roman"/>
                <w:sz w:val="24"/>
                <w:szCs w:val="24"/>
              </w:rPr>
            </w:pPr>
            <w:r w:rsidRPr="00F03FA5">
              <w:rPr>
                <w:rFonts w:ascii="Times New Roman" w:eastAsia="Times New Roman" w:hAnsi="Times New Roman" w:cs="Times New Roman"/>
                <w:sz w:val="24"/>
                <w:szCs w:val="24"/>
              </w:rPr>
              <w:t>Quyết định của Bộ trưởng số 09/2004/QĐ-BNG ngày 30/6/2004 ban hành Quy chế miễn thị thực đối với công dân Nhật Bản và Hàn Quốc</w:t>
            </w:r>
          </w:p>
        </w:tc>
        <w:tc>
          <w:tcPr>
            <w:tcW w:w="7713" w:type="dxa"/>
            <w:vMerge/>
            <w:shd w:val="clear" w:color="000000" w:fill="FFFFFF"/>
            <w:vAlign w:val="center"/>
            <w:hideMark/>
          </w:tcPr>
          <w:p w:rsidR="009D405E" w:rsidRPr="00652276" w:rsidRDefault="009D405E" w:rsidP="005C5776">
            <w:pPr>
              <w:spacing w:after="0" w:line="240" w:lineRule="auto"/>
              <w:jc w:val="center"/>
              <w:rPr>
                <w:rFonts w:ascii="Times New Roman" w:eastAsia="Times New Roman" w:hAnsi="Times New Roman" w:cs="Times New Roman"/>
                <w:sz w:val="24"/>
                <w:szCs w:val="24"/>
              </w:rPr>
            </w:pPr>
          </w:p>
        </w:tc>
      </w:tr>
    </w:tbl>
    <w:p w:rsidR="000D240F" w:rsidRPr="00652276" w:rsidRDefault="000D240F"/>
    <w:sectPr w:rsidR="000D240F" w:rsidRPr="00652276" w:rsidSect="00B350EB">
      <w:headerReference w:type="default" r:id="rId7"/>
      <w:footerReference w:type="default" r:id="rId8"/>
      <w:pgSz w:w="15840" w:h="12240" w:orient="landscape"/>
      <w:pgMar w:top="1276" w:right="1135" w:bottom="19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31C6" w:rsidRDefault="003B31C6" w:rsidP="00D66268">
      <w:pPr>
        <w:spacing w:after="0" w:line="240" w:lineRule="auto"/>
      </w:pPr>
      <w:r>
        <w:separator/>
      </w:r>
    </w:p>
  </w:endnote>
  <w:endnote w:type="continuationSeparator" w:id="0">
    <w:p w:rsidR="003B31C6" w:rsidRDefault="003B31C6" w:rsidP="00D66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6268" w:rsidRPr="00652276" w:rsidRDefault="00D66268" w:rsidP="00D66268">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31C6" w:rsidRDefault="003B31C6" w:rsidP="00D66268">
      <w:pPr>
        <w:spacing w:after="0" w:line="240" w:lineRule="auto"/>
      </w:pPr>
      <w:r>
        <w:separator/>
      </w:r>
    </w:p>
  </w:footnote>
  <w:footnote w:type="continuationSeparator" w:id="0">
    <w:p w:rsidR="003B31C6" w:rsidRDefault="003B31C6" w:rsidP="00D662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6268" w:rsidRPr="00196A2B" w:rsidRDefault="00196A2B" w:rsidP="00D66268">
    <w:pPr>
      <w:pStyle w:val="Header"/>
      <w:ind w:right="283"/>
      <w:jc w:val="right"/>
      <w:rPr>
        <w:rFonts w:ascii="Times New Roman" w:hAnsi="Times New Roman" w:cs="Times New Roman"/>
        <w:i/>
      </w:rPr>
    </w:pPr>
    <w:r w:rsidRPr="00196A2B">
      <w:rPr>
        <w:rFonts w:ascii="Times New Roman" w:hAnsi="Times New Roman" w:cs="Times New Roman"/>
        <w:i/>
      </w:rPr>
      <w:t>Dự thả</w:t>
    </w:r>
    <w:r w:rsidR="003568C2">
      <w:rPr>
        <w:rFonts w:ascii="Times New Roman" w:hAnsi="Times New Roman" w:cs="Times New Roman"/>
        <w:i/>
      </w:rPr>
      <w:t>o ngày 1</w:t>
    </w:r>
    <w:r w:rsidR="000D240F">
      <w:rPr>
        <w:rFonts w:ascii="Times New Roman" w:hAnsi="Times New Roman" w:cs="Times New Roman"/>
        <w:i/>
      </w:rPr>
      <w:t>4</w:t>
    </w:r>
    <w:r w:rsidRPr="00196A2B">
      <w:rPr>
        <w:rFonts w:ascii="Times New Roman" w:hAnsi="Times New Roman" w:cs="Times New Roman"/>
        <w:i/>
      </w:rPr>
      <w:t>/</w:t>
    </w:r>
    <w:r w:rsidR="003568C2">
      <w:rPr>
        <w:rFonts w:ascii="Times New Roman" w:hAnsi="Times New Roman" w:cs="Times New Roman"/>
        <w:i/>
      </w:rPr>
      <w:t>6</w:t>
    </w:r>
    <w:r w:rsidRPr="00196A2B">
      <w:rPr>
        <w:rFonts w:ascii="Times New Roman" w:hAnsi="Times New Roman" w:cs="Times New Roman"/>
        <w:i/>
      </w:rPr>
      <w:t>/2023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66268"/>
    <w:rsid w:val="00006AD8"/>
    <w:rsid w:val="00055CF5"/>
    <w:rsid w:val="00084212"/>
    <w:rsid w:val="000D240F"/>
    <w:rsid w:val="000D33B6"/>
    <w:rsid w:val="000E2339"/>
    <w:rsid w:val="0012523F"/>
    <w:rsid w:val="0017210B"/>
    <w:rsid w:val="00196A2B"/>
    <w:rsid w:val="001A1962"/>
    <w:rsid w:val="001B6BA1"/>
    <w:rsid w:val="00250F62"/>
    <w:rsid w:val="00267500"/>
    <w:rsid w:val="002D65D3"/>
    <w:rsid w:val="002E4B7E"/>
    <w:rsid w:val="00336E56"/>
    <w:rsid w:val="00344F2C"/>
    <w:rsid w:val="003568C2"/>
    <w:rsid w:val="00364211"/>
    <w:rsid w:val="003B31C6"/>
    <w:rsid w:val="0040570F"/>
    <w:rsid w:val="004D153E"/>
    <w:rsid w:val="0051298F"/>
    <w:rsid w:val="00524E80"/>
    <w:rsid w:val="00625F04"/>
    <w:rsid w:val="0064400F"/>
    <w:rsid w:val="00652276"/>
    <w:rsid w:val="00653E9F"/>
    <w:rsid w:val="00694D0A"/>
    <w:rsid w:val="006A6FC2"/>
    <w:rsid w:val="0072758A"/>
    <w:rsid w:val="007851B9"/>
    <w:rsid w:val="007A4A05"/>
    <w:rsid w:val="007E36AA"/>
    <w:rsid w:val="007F196B"/>
    <w:rsid w:val="008515E9"/>
    <w:rsid w:val="008D5301"/>
    <w:rsid w:val="008E6F75"/>
    <w:rsid w:val="00914371"/>
    <w:rsid w:val="0093157B"/>
    <w:rsid w:val="009D405E"/>
    <w:rsid w:val="009F430C"/>
    <w:rsid w:val="00A12860"/>
    <w:rsid w:val="00A31E04"/>
    <w:rsid w:val="00A414D6"/>
    <w:rsid w:val="00B350EB"/>
    <w:rsid w:val="00BC4D83"/>
    <w:rsid w:val="00C57CE7"/>
    <w:rsid w:val="00C8630B"/>
    <w:rsid w:val="00CD180A"/>
    <w:rsid w:val="00D66268"/>
    <w:rsid w:val="00F03FA5"/>
    <w:rsid w:val="00F87E8F"/>
    <w:rsid w:val="00FC5C3D"/>
    <w:rsid w:val="00FE3BFF"/>
    <w:rsid w:val="00FE6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E0664"/>
  <w15:docId w15:val="{37082BF8-2D86-4C70-8A3F-1D4A80B10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D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6626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66268"/>
  </w:style>
  <w:style w:type="paragraph" w:styleId="Footer">
    <w:name w:val="footer"/>
    <w:basedOn w:val="Normal"/>
    <w:link w:val="FooterChar"/>
    <w:uiPriority w:val="99"/>
    <w:unhideWhenUsed/>
    <w:rsid w:val="00D662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268"/>
  </w:style>
  <w:style w:type="character" w:styleId="CommentReference">
    <w:name w:val="annotation reference"/>
    <w:basedOn w:val="DefaultParagraphFont"/>
    <w:uiPriority w:val="99"/>
    <w:semiHidden/>
    <w:unhideWhenUsed/>
    <w:rsid w:val="000D240F"/>
    <w:rPr>
      <w:sz w:val="16"/>
      <w:szCs w:val="16"/>
    </w:rPr>
  </w:style>
  <w:style w:type="paragraph" w:styleId="CommentText">
    <w:name w:val="annotation text"/>
    <w:basedOn w:val="Normal"/>
    <w:link w:val="CommentTextChar"/>
    <w:uiPriority w:val="99"/>
    <w:semiHidden/>
    <w:unhideWhenUsed/>
    <w:rsid w:val="000D240F"/>
    <w:pPr>
      <w:spacing w:line="240" w:lineRule="auto"/>
    </w:pPr>
    <w:rPr>
      <w:sz w:val="20"/>
      <w:szCs w:val="20"/>
    </w:rPr>
  </w:style>
  <w:style w:type="character" w:customStyle="1" w:styleId="CommentTextChar">
    <w:name w:val="Comment Text Char"/>
    <w:basedOn w:val="DefaultParagraphFont"/>
    <w:link w:val="CommentText"/>
    <w:uiPriority w:val="99"/>
    <w:semiHidden/>
    <w:rsid w:val="000D240F"/>
    <w:rPr>
      <w:sz w:val="20"/>
      <w:szCs w:val="20"/>
    </w:rPr>
  </w:style>
  <w:style w:type="paragraph" w:styleId="CommentSubject">
    <w:name w:val="annotation subject"/>
    <w:basedOn w:val="CommentText"/>
    <w:next w:val="CommentText"/>
    <w:link w:val="CommentSubjectChar"/>
    <w:uiPriority w:val="99"/>
    <w:semiHidden/>
    <w:unhideWhenUsed/>
    <w:rsid w:val="000D240F"/>
    <w:rPr>
      <w:b/>
      <w:bCs/>
    </w:rPr>
  </w:style>
  <w:style w:type="character" w:customStyle="1" w:styleId="CommentSubjectChar">
    <w:name w:val="Comment Subject Char"/>
    <w:basedOn w:val="CommentTextChar"/>
    <w:link w:val="CommentSubject"/>
    <w:uiPriority w:val="99"/>
    <w:semiHidden/>
    <w:rsid w:val="000D240F"/>
    <w:rPr>
      <w:b/>
      <w:bCs/>
      <w:sz w:val="20"/>
      <w:szCs w:val="20"/>
    </w:rPr>
  </w:style>
  <w:style w:type="paragraph" w:styleId="BalloonText">
    <w:name w:val="Balloon Text"/>
    <w:basedOn w:val="Normal"/>
    <w:link w:val="BalloonTextChar"/>
    <w:uiPriority w:val="99"/>
    <w:semiHidden/>
    <w:unhideWhenUsed/>
    <w:rsid w:val="000D2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4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075819">
      <w:bodyDiv w:val="1"/>
      <w:marLeft w:val="0"/>
      <w:marRight w:val="0"/>
      <w:marTop w:val="0"/>
      <w:marBottom w:val="0"/>
      <w:divBdr>
        <w:top w:val="none" w:sz="0" w:space="0" w:color="auto"/>
        <w:left w:val="none" w:sz="0" w:space="0" w:color="auto"/>
        <w:bottom w:val="none" w:sz="0" w:space="0" w:color="auto"/>
        <w:right w:val="none" w:sz="0" w:space="0" w:color="auto"/>
      </w:divBdr>
    </w:div>
    <w:div w:id="119735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6419D6-E4AC-43D6-B0FD-698C022EE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1</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ntg4902</dc:creator>
  <cp:lastModifiedBy>CV2021_Nguyễn Thùy Giang</cp:lastModifiedBy>
  <cp:revision>21</cp:revision>
  <cp:lastPrinted>2023-06-16T02:42:00Z</cp:lastPrinted>
  <dcterms:created xsi:type="dcterms:W3CDTF">2023-03-21T03:59:00Z</dcterms:created>
  <dcterms:modified xsi:type="dcterms:W3CDTF">2023-07-05T03:31:00Z</dcterms:modified>
</cp:coreProperties>
</file>