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20" w:rsidRPr="00411295" w:rsidRDefault="00FE4A27" w:rsidP="00411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299.85pt;margin-top:24.15pt;width:140.15pt;height:36.75pt;z-index:251658240;v-text-anchor:middle">
            <v:textbox>
              <w:txbxContent>
                <w:p w:rsidR="007A6021" w:rsidRPr="009B15EE" w:rsidRDefault="009202B1" w:rsidP="00411295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Minister</w:t>
                  </w:r>
                </w:p>
              </w:txbxContent>
            </v:textbox>
          </v:rect>
        </w:pict>
      </w:r>
      <w:r w:rsidR="009202B1">
        <w:rPr>
          <w:rFonts w:ascii="Times New Roman" w:hAnsi="Times New Roman" w:cs="Times New Roman"/>
          <w:b/>
          <w:noProof/>
          <w:sz w:val="28"/>
          <w:szCs w:val="28"/>
        </w:rPr>
        <w:t>ORGANIZATION CHART OF THE MINISTRY OF FOREIGN AFFAIRS OF VIET NAM</w:t>
      </w:r>
    </w:p>
    <w:p w:rsidR="00411295" w:rsidRPr="00411295" w:rsidRDefault="00637535" w:rsidP="00411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21" style="position:absolute;left:0;text-align:left;margin-left:662.55pt;margin-top:376.5pt;width:30.35pt;height:1in;z-index:251748352">
            <v:textbox style="mso-next-textbox:#_x0000_s1121">
              <w:txbxContent>
                <w:p w:rsidR="00787364" w:rsidRPr="0001724F" w:rsidRDefault="00787364" w:rsidP="0078736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172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Transportati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0172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on Center V75</w:t>
                  </w:r>
                </w:p>
                <w:p w:rsidR="007A6021" w:rsidRPr="00787364" w:rsidRDefault="007A6021" w:rsidP="00787364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FE4A2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left:0;text-align:left;margin-left:677pt;margin-top:358.5pt;width:0;height:18pt;z-index:251770880" o:connectortype="straight">
            <v:stroke endarrow="block"/>
          </v:shape>
        </w:pict>
      </w:r>
      <w:r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20" style="position:absolute;left:0;text-align:left;margin-left:595.75pt;margin-top:376.5pt;width:40.4pt;height:1in;z-index:251747328">
            <v:textbox style="mso-next-textbox:#_x0000_s1120">
              <w:txbxContent>
                <w:p w:rsidR="007A6021" w:rsidRPr="00787364" w:rsidRDefault="00787364" w:rsidP="00787364">
                  <w:pPr>
                    <w:rPr>
                      <w:sz w:val="12"/>
                      <w:szCs w:val="12"/>
                    </w:rPr>
                  </w:pPr>
                  <w:r w:rsidRPr="00787364">
                    <w:rPr>
                      <w:rFonts w:ascii="Times New Roman" w:hAnsi="Times New Roman" w:cs="Times New Roman"/>
                      <w:sz w:val="12"/>
                      <w:szCs w:val="12"/>
                    </w:rPr>
                    <w:t>Viet Nam and the World Report</w:t>
                  </w:r>
                </w:p>
              </w:txbxContent>
            </v:textbox>
          </v:rect>
        </w:pict>
      </w:r>
      <w:r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left:0;text-align:left;margin-left:617.75pt;margin-top:358.5pt;width:0;height:18pt;z-index:251769856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32" style="position:absolute;left:0;text-align:left;margin-left:552.9pt;margin-top:358.5pt;width:0;height:18pt;z-index:251768832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9" style="position:absolute;left:0;text-align:left;margin-left:536.8pt;margin-top:376.5pt;width:35.55pt;height:1in;z-index:251746304">
            <v:textbox style="mso-next-textbox:#_x0000_s1119">
              <w:txbxContent>
                <w:p w:rsidR="00787364" w:rsidRPr="00A465A2" w:rsidRDefault="00787364" w:rsidP="0078736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National Interpretat-ion and Translatio-n Center</w:t>
                  </w:r>
                </w:p>
                <w:p w:rsidR="007A6021" w:rsidRPr="00A465A2" w:rsidRDefault="007A6021" w:rsidP="0093678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gia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22" style="position:absolute;left:0;text-align:left;margin-left:728pt;margin-top:376.5pt;width:30.75pt;height:1in;z-index:251749376">
            <v:textbox style="mso-next-textbox:#_x0000_s1122">
              <w:txbxContent>
                <w:p w:rsidR="00787364" w:rsidRPr="0001724F" w:rsidRDefault="00787364" w:rsidP="00787364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1724F">
                    <w:rPr>
                      <w:rFonts w:ascii="Times New Roman" w:hAnsi="Times New Roman" w:cs="Times New Roman"/>
                      <w:sz w:val="14"/>
                      <w:szCs w:val="14"/>
                    </w:rPr>
                    <w:t>Manage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01724F">
                    <w:rPr>
                      <w:rFonts w:ascii="Times New Roman" w:hAnsi="Times New Roman" w:cs="Times New Roman"/>
                      <w:sz w:val="14"/>
                      <w:szCs w:val="14"/>
                    </w:rPr>
                    <w:t>ment board of MFA headquar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01724F">
                    <w:rPr>
                      <w:rFonts w:ascii="Times New Roman" w:hAnsi="Times New Roman" w:cs="Times New Roman"/>
                      <w:sz w:val="14"/>
                      <w:szCs w:val="14"/>
                    </w:rPr>
                    <w:t>ter project</w:t>
                  </w:r>
                </w:p>
                <w:p w:rsidR="007A6021" w:rsidRPr="00A465A2" w:rsidRDefault="007A6021" w:rsidP="00816A4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left:0;text-align:left;margin-left:737pt;margin-top:358.5pt;width:0;height:18pt;z-index:251771904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5" style="position:absolute;left:0;text-align:left;margin-left:407pt;margin-top:331.5pt;width:343.25pt;height:27pt;z-index:251731968">
            <v:textbox style="mso-next-textbox:#_x0000_s1105" inset=",2.2mm">
              <w:txbxContent>
                <w:p w:rsidR="00ED4EF6" w:rsidRPr="00023810" w:rsidRDefault="00ED4EF6" w:rsidP="00ED4E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38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Service Departments</w:t>
                  </w:r>
                </w:p>
                <w:p w:rsidR="007A6021" w:rsidRPr="00ED4EF6" w:rsidRDefault="007A6021" w:rsidP="00ED4EF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381.35pt;margin-top:215.55pt;width:35.8pt;height:81pt;z-index:251699200">
            <v:textbox style="mso-next-textbox:#_x0000_s1069">
              <w:txbxContent>
                <w:p w:rsidR="00ED4EF6" w:rsidRPr="00A465A2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Mul. Eco. Cooperation Dept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16"/>
          <w:szCs w:val="16"/>
        </w:rPr>
        <w:pict>
          <v:rect id="_x0000_s1075" style="position:absolute;left:0;text-align:left;margin-left:728pt;margin-top:217.05pt;width:30.75pt;height:81pt;z-index:251705344">
            <v:textbox style="mso-next-textbox:#_x0000_s1075">
              <w:txbxContent>
                <w:p w:rsidR="00ED4EF6" w:rsidRPr="00A16BA4" w:rsidRDefault="00ED4EF6" w:rsidP="00ED4EF6">
                  <w:pPr>
                    <w:rPr>
                      <w:sz w:val="14"/>
                      <w:szCs w:val="14"/>
                    </w:rPr>
                  </w:pP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HCM Dept for Extern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al</w:t>
                  </w:r>
                  <w:r w:rsidRPr="00A16BA4">
                    <w:rPr>
                      <w:sz w:val="14"/>
                      <w:szCs w:val="14"/>
                    </w:rPr>
                    <w:t xml:space="preserve"> 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Relatio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n</w:t>
                  </w:r>
                  <w:r w:rsidRPr="00A16BA4">
                    <w:rPr>
                      <w:sz w:val="14"/>
                      <w:szCs w:val="14"/>
                    </w:rPr>
                    <w:t>s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32" style="position:absolute;left:0;text-align:left;margin-left:742.65pt;margin-top:196.2pt;width:0;height:18pt;flip:y;z-index:251784192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699.5pt;margin-top:217.05pt;width:28.5pt;height:81pt;z-index:251695104">
            <v:textbox style="mso-next-textbox:#_x0000_s1065">
              <w:txbxContent>
                <w:p w:rsidR="007A6021" w:rsidRPr="004578B4" w:rsidRDefault="00ED4EF6" w:rsidP="00953C10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433A0"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Foreign Affairsof Localiti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B433A0">
                    <w:rPr>
                      <w:rFonts w:ascii="Times New Roman" w:hAnsi="Times New Roman" w:cs="Times New Roman"/>
                      <w:sz w:val="14"/>
                      <w:szCs w:val="14"/>
                    </w:rPr>
                    <w:t>es Dept</w:t>
                  </w:r>
                  <w:r w:rsidR="007A6021" w:rsidRPr="004578B4">
                    <w:rPr>
                      <w:rFonts w:ascii="Times New Roman" w:hAnsi="Times New Roman" w:cs="Times New Roman"/>
                      <w:sz w:val="12"/>
                      <w:szCs w:val="12"/>
                    </w:rPr>
                    <w:br/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658.65pt;margin-top:217.05pt;width:33pt;height:81pt;z-index:251694080">
            <v:textbox style="mso-next-textbox:#_x0000_s1064">
              <w:txbxContent>
                <w:p w:rsidR="007A6021" w:rsidRPr="004578B4" w:rsidRDefault="00ED4EF6" w:rsidP="00A465A2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Law and Int. Treaty Dept</w:t>
                  </w:r>
                  <w:r w:rsidR="007A6021" w:rsidRPr="004578B4">
                    <w:rPr>
                      <w:rFonts w:ascii="Times New Roman" w:hAnsi="Times New Roman" w:cs="Times New Roman"/>
                      <w:sz w:val="12"/>
                      <w:szCs w:val="12"/>
                    </w:rPr>
                    <w:br/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left:0;text-align:left;margin-left:677pt;margin-top:196.2pt;width:0;height:18pt;flip:y;z-index:251782144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32" style="position:absolute;left:0;text-align:left;margin-left:712.65pt;margin-top:196.2pt;width:0;height:18pt;flip:y;z-index:251783168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32" style="position:absolute;left:0;text-align:left;margin-left:636.15pt;margin-top:198.3pt;width:0;height:18pt;flip:y;z-index:251781120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623.4pt;margin-top:217.05pt;width:30pt;height:81pt;z-index:251688960">
            <v:textbox style="mso-next-textbox:#_x0000_s1059">
              <w:txbxContent>
                <w:p w:rsidR="007A6021" w:rsidRPr="004578B4" w:rsidRDefault="00ED4EF6" w:rsidP="00A465A2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Economic Affairs Dept</w:t>
                  </w:r>
                  <w:r w:rsidR="007A6021" w:rsidRPr="004578B4">
                    <w:rPr>
                      <w:rFonts w:ascii="Times New Roman" w:hAnsi="Times New Roman" w:cs="Times New Roman"/>
                      <w:sz w:val="12"/>
                      <w:szCs w:val="12"/>
                    </w:rPr>
                    <w:br/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32" style="position:absolute;left:0;text-align:left;margin-left:601.65pt;margin-top:199.05pt;width:0;height:18pt;flip:y;z-index:251780096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587.45pt;margin-top:215.4pt;width:30.3pt;height:81pt;z-index:251687936">
            <v:textbox style="mso-next-textbox:#_x0000_s1058">
              <w:txbxContent>
                <w:p w:rsidR="00ED4EF6" w:rsidRPr="00B433A0" w:rsidRDefault="00ED4EF6" w:rsidP="00ED4EF6">
                  <w:pPr>
                    <w:rPr>
                      <w:sz w:val="14"/>
                      <w:szCs w:val="14"/>
                    </w:rPr>
                  </w:pPr>
                  <w:r w:rsidRPr="00B433A0">
                    <w:rPr>
                      <w:sz w:val="14"/>
                      <w:szCs w:val="14"/>
                    </w:rPr>
                    <w:t>Policy Plannin</w:t>
                  </w:r>
                  <w:r>
                    <w:rPr>
                      <w:sz w:val="14"/>
                      <w:szCs w:val="14"/>
                    </w:rPr>
                    <w:t>-</w:t>
                  </w:r>
                  <w:r w:rsidRPr="00B433A0">
                    <w:rPr>
                      <w:sz w:val="14"/>
                      <w:szCs w:val="14"/>
                    </w:rPr>
                    <w:t>g Dept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left:0;text-align:left;margin-left:592pt;margin-top:170.25pt;width:158.25pt;height:27pt;z-index:251779072;v-text-anchor:middle">
            <v:textbox style="mso-next-textbox:#_x0000_s1156" inset=",2.2mm">
              <w:txbxContent>
                <w:p w:rsidR="00C0727A" w:rsidRPr="00A465A2" w:rsidRDefault="00C0727A" w:rsidP="00C0727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465A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ĐƠN VỊ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TỔNG HỢP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32" style="position:absolute;left:0;text-align:left;margin-left:662.55pt;margin-top:161.25pt;width:0;height:9pt;z-index:251778048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476.4pt;margin-top:160.5pt;width:0;height:9pt;z-index:251709440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561.9pt;margin-top:196.5pt;width:0;height:18pt;flip:y;z-index:251712512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548.85pt;margin-top:215.4pt;width:32.05pt;height:81pt;z-index:251698176">
            <v:textbox style="mso-next-textbox:#_x0000_s1068">
              <w:txbxContent>
                <w:p w:rsidR="00ED4EF6" w:rsidRPr="007800C3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800C3">
                    <w:rPr>
                      <w:rFonts w:ascii="Times New Roman" w:hAnsi="Times New Roman" w:cs="Times New Roman"/>
                      <w:sz w:val="13"/>
                      <w:szCs w:val="13"/>
                    </w:rPr>
                    <w:t>External Culture   and UNESCO Dept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54" style="position:absolute;left:0;text-align:left;margin-left:381.35pt;margin-top:170.25pt;width:199.55pt;height:27pt;z-index:251777024;v-text-anchor:middle">
            <v:textbox style="mso-next-textbox:#_x0000_s1154" inset=",2.2mm">
              <w:txbxContent>
                <w:p w:rsidR="009202B1" w:rsidRPr="00A465A2" w:rsidRDefault="009202B1" w:rsidP="009202B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Multilateral Departments</w:t>
                  </w:r>
                </w:p>
                <w:p w:rsidR="00C0727A" w:rsidRPr="00A465A2" w:rsidRDefault="00C0727A" w:rsidP="00C0727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503.65pt;margin-top:217.05pt;width:33.15pt;height:80.25pt;z-index:251697152">
            <v:textbox style="mso-next-textbox:#_x0000_s1067">
              <w:txbxContent>
                <w:p w:rsidR="00ED4EF6" w:rsidRPr="007800C3" w:rsidRDefault="00ED4EF6" w:rsidP="00ED4E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800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International Organizations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Dept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519.15pt;margin-top:196.5pt;width:0;height:18pt;flip:y;z-index:251723776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463.9pt;margin-top:216.3pt;width:31.25pt;height:81pt;z-index:251700224">
            <v:textbox style="mso-next-textbox:#_x0000_s1070">
              <w:txbxContent>
                <w:p w:rsidR="00ED4EF6" w:rsidRPr="00B433A0" w:rsidRDefault="00ED4EF6" w:rsidP="00ED4EF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33A0">
                    <w:rPr>
                      <w:rFonts w:ascii="Times New Roman" w:hAnsi="Times New Roman" w:cs="Times New Roman"/>
                      <w:sz w:val="14"/>
                      <w:szCs w:val="14"/>
                    </w:rPr>
                    <w:t>APEC 2017 National Sec.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left:0;text-align:left;margin-left:481.65pt;margin-top:196.2pt;width:0;height:18pt;flip:y;z-index:251722752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left:0;text-align:left;margin-left:440pt;margin-top:196.5pt;width:0;height:17.85pt;flip:y;z-index:251721728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424.5pt;margin-top:216.3pt;width:35.4pt;height:80.25pt;z-index:251696128">
            <v:textbox style="mso-next-textbox:#_x0000_s1066">
              <w:txbxContent>
                <w:p w:rsidR="00ED4EF6" w:rsidRPr="00A465A2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Asean Dept</w:t>
                  </w:r>
                </w:p>
                <w:p w:rsidR="007A6021" w:rsidRPr="00ED4EF6" w:rsidRDefault="007A6021" w:rsidP="00ED4EF6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56.4pt;margin-top:215.4pt;width:38.4pt;height:81.15pt;z-index:251703296">
            <v:textbox style="mso-next-textbox:#_x0000_s1073">
              <w:txbxContent>
                <w:p w:rsidR="00ED4EF6" w:rsidRPr="00B433A0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433A0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State Commission on Oversea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B433A0">
                    <w:rPr>
                      <w:rFonts w:ascii="Times New Roman" w:hAnsi="Times New Roman" w:cs="Times New Roman"/>
                      <w:sz w:val="14"/>
                      <w:szCs w:val="14"/>
                    </w:rPr>
                    <w:t>s Vietna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B433A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mese </w:t>
                  </w:r>
                </w:p>
                <w:p w:rsidR="007A6021" w:rsidRPr="00A465A2" w:rsidRDefault="007A6021" w:rsidP="000E57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ngoài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77pt;margin-top:196.35pt;width:0;height:17.85pt;flip:y;z-index:251713536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328.75pt;margin-top:214.2pt;width:33.15pt;height:81pt;z-index:251683840">
            <v:textbox style="mso-next-textbox:#_x0000_s1053">
              <w:txbxContent>
                <w:p w:rsidR="00ED4EF6" w:rsidRPr="00A465A2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WestAsiaAfric-a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285.25pt;margin-top:215.4pt;width:34.85pt;height:81pt;z-index:251682816">
            <v:textbox style="mso-next-textbox:#_x0000_s1052">
              <w:txbxContent>
                <w:p w:rsidR="00ED4EF6" w:rsidRPr="00A465A2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SouthEast Asia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246.75pt;margin-top:215.4pt;width:33pt;height:81pt;z-index:251681792">
            <v:textbox style="mso-next-textbox:#_x0000_s1051">
              <w:txbxContent>
                <w:p w:rsidR="00ED4EF6" w:rsidRPr="007800C3" w:rsidRDefault="00ED4EF6" w:rsidP="00ED4EF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800C3">
                    <w:rPr>
                      <w:rFonts w:ascii="Times New Roman" w:hAnsi="Times New Roman" w:cs="Times New Roman"/>
                      <w:sz w:val="14"/>
                      <w:szCs w:val="14"/>
                    </w:rPr>
                    <w:t>North East AsiaDept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208.8pt;margin-top:215.4pt;width:33pt;height:81pt;z-index:251680768">
            <v:textbox style="mso-next-textbox:#_x0000_s1050">
              <w:txbxContent>
                <w:p w:rsidR="007A6021" w:rsidRPr="009202B1" w:rsidRDefault="009202B1" w:rsidP="00A465A2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202B1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Europe </w:t>
                  </w:r>
                </w:p>
                <w:p w:rsidR="009202B1" w:rsidRPr="009202B1" w:rsidRDefault="009202B1" w:rsidP="00A465A2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202B1">
                    <w:rPr>
                      <w:rFonts w:ascii="Times New Roman" w:hAnsi="Times New Roman" w:cs="Times New Roman"/>
                      <w:sz w:val="12"/>
                      <w:szCs w:val="12"/>
                    </w:rPr>
                    <w:t>Department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171.9pt;margin-top:215.4pt;width:33pt;height:81pt;z-index:251679744">
            <v:textbox style="mso-next-textbox:#_x0000_s1049">
              <w:txbxContent>
                <w:p w:rsidR="007A6021" w:rsidRPr="00A465A2" w:rsidRDefault="00ED4EF6" w:rsidP="00A465A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American Department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16"/>
          <w:szCs w:val="16"/>
        </w:rPr>
        <w:pict>
          <v:rect id="_x0000_s1074" style="position:absolute;left:0;text-align:left;margin-left:123.35pt;margin-top:215.4pt;width:36.15pt;height:81pt;z-index:251704320">
            <v:textbox style="mso-next-textbox:#_x0000_s1074">
              <w:txbxContent>
                <w:p w:rsidR="007A6021" w:rsidRPr="00A465A2" w:rsidRDefault="00ED4EF6" w:rsidP="000E57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DAV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left:0;text-align:left;margin-left:-3.6pt;margin-top:214.5pt;width:32.4pt;height:81pt;z-index:251702272">
            <v:textbox style="mso-next-textbox:#_x0000_s1072">
              <w:txbxContent>
                <w:p w:rsidR="007A6021" w:rsidRDefault="009202B1" w:rsidP="000E57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Nation</w:t>
                  </w:r>
                  <w:r w:rsidR="00ED4E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 Border</w:t>
                  </w:r>
                </w:p>
                <w:p w:rsidR="00ED4EF6" w:rsidRPr="00A465A2" w:rsidRDefault="00ED4EF6" w:rsidP="000E57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Committe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10.8pt;margin-top:196.35pt;width:0;height:18pt;z-index:251710464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374.05pt;margin-top:32.4pt;width:.2pt;height:20.05pt;flip:x;z-index:251701248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295.65pt;margin-top:115.5pt;width:158.25pt;height:36.75pt;z-index:251667456">
            <v:textbox style="mso-next-textbox:#_x0000_s1036">
              <w:txbxContent>
                <w:p w:rsidR="007A6021" w:rsidRPr="009B15EE" w:rsidRDefault="009202B1" w:rsidP="009B15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Assistant Ministers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99.85pt;margin-top:52.45pt;width:144.3pt;height:37.6pt;z-index:251662336">
            <v:textbox style="mso-next-textbox:#_x0000_s1031">
              <w:txbxContent>
                <w:p w:rsidR="007A6021" w:rsidRPr="00411295" w:rsidRDefault="009202B1" w:rsidP="004112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Deputy Minister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32" style="position:absolute;left:0;text-align:left;margin-left:374pt;margin-top:90pt;width:.25pt;height:25.5pt;z-index:251774976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32" style="position:absolute;left:0;text-align:left;margin-left:374.25pt;margin-top:152.25pt;width:0;height:170.3pt;z-index:251776000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347.4pt;margin-top:197.25pt;width:0;height:18pt;flip:y;z-index:251716608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181.6pt;margin-top:169.5pt;width:174.8pt;height:27pt;z-index:251684864;v-text-anchor:middle">
            <v:textbox style="mso-next-textbox:#_x0000_s1055" inset=",2.2mm">
              <w:txbxContent>
                <w:p w:rsidR="007A6021" w:rsidRPr="00A465A2" w:rsidRDefault="009202B1" w:rsidP="00DE7D2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Bilateral Departments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left:0;text-align:left;margin-left:507.5pt;margin-top:358.5pt;width:0;height:18pt;z-index:251767808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left:0;text-align:left;margin-left:459.15pt;margin-top:358.5pt;width:.75pt;height:18pt;z-index:251766784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32" style="position:absolute;left:0;text-align:left;margin-left:412.65pt;margin-top:358.5pt;width:0;height:18pt;z-index:251765760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left:0;text-align:left;margin-left:351.9pt;margin-top:358.5pt;width:0;height:18pt;z-index:251764736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left:0;text-align:left;margin-left:313.75pt;margin-top:358.5pt;width:0;height:18pt;z-index:251763712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left:0;text-align:left;margin-left:275pt;margin-top:358.5pt;width:0;height:18pt;z-index:251762688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2" style="position:absolute;left:0;text-align:left;margin-left:236.5pt;margin-top:358.5pt;width:0;height:18pt;z-index:251761664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32" style="position:absolute;left:0;text-align:left;margin-left:187.65pt;margin-top:358.5pt;width:0;height:18pt;z-index:251760640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2" style="position:absolute;left:0;text-align:left;margin-left:147.15pt;margin-top:358.5pt;width:.75pt;height:18pt;z-index:251759616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left:0;text-align:left;margin-left:104.5pt;margin-top:358.5pt;width:0;height:18pt;z-index:251758592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32" style="position:absolute;left:0;text-align:left;margin-left:69.15pt;margin-top:358.5pt;width:0;height:18pt;z-index:251757568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left:0;text-align:left;margin-left:30.9pt;margin-top:358.5pt;width:0;height:18pt;z-index:251756544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left:0;text-align:left;margin-left:-3.6pt;margin-top:358.5pt;width:0;height:18pt;z-index:251755520" o:connectortype="straight">
            <v:stroke end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99pt;margin-top:322.5pt;width:459pt;height:.05pt;z-index:251707392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32" style="position:absolute;left:0;text-align:left;margin-left:558pt;margin-top:322.5pt;width:0;height:9pt;flip:y;z-index:251754496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left:0;text-align:left;margin-left:285.25pt;margin-top:322.55pt;width:0;height:8.95pt;z-index:251753472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left:0;text-align:left;margin-left:99pt;margin-top:322.55pt;width:0;height:8.95pt;z-index:251752448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left:0;text-align:left;margin-left:154pt;margin-top:475.5pt;width:426.9pt;height:45pt;z-index:251751424;v-text-anchor:middle">
            <v:textbox style="mso-next-textbox:#_x0000_s1124" inset=",2.2mm">
              <w:txbxContent>
                <w:p w:rsidR="00787364" w:rsidRPr="00F06121" w:rsidRDefault="00787364" w:rsidP="0078736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Vietnamese representative missions abroad</w:t>
                  </w:r>
                </w:p>
                <w:p w:rsidR="007A6021" w:rsidRPr="00787364" w:rsidRDefault="007A6021" w:rsidP="0078736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32" style="position:absolute;left:0;text-align:left;margin-left:374pt;margin-top:322.5pt;width:0;height:153pt;z-index:251750400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8" style="position:absolute;left:0;text-align:left;margin-left:52.5pt;margin-top:376.5pt;width:33pt;height:1in;z-index:251735040">
            <v:textbox style="mso-next-textbox:#_x0000_s1108">
              <w:txbxContent>
                <w:p w:rsidR="00ED4EF6" w:rsidRPr="00A16BA4" w:rsidRDefault="00ED4EF6" w:rsidP="00ED4EF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Administrat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ive and Finan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cial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9" style="position:absolute;left:0;text-align:left;margin-left:87.9pt;margin-top:376.5pt;width:35.65pt;height:1in;z-index:251736064">
            <v:textbox style="mso-next-textbox:#_x0000_s1109">
              <w:txbxContent>
                <w:p w:rsidR="00ED4EF6" w:rsidRPr="0001724F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1724F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Bureau of Party and mass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</w:t>
                  </w:r>
                  <w:r w:rsidRPr="0001724F">
                    <w:rPr>
                      <w:rFonts w:ascii="Times New Roman" w:hAnsi="Times New Roman" w:cs="Times New Roman"/>
                      <w:sz w:val="14"/>
                      <w:szCs w:val="14"/>
                    </w:rPr>
                    <w:t>rganisations afffairs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0" style="position:absolute;left:0;text-align:left;margin-left:126.75pt;margin-top:376.5pt;width:37.5pt;height:1in;z-index:251737088">
            <v:textbox style="mso-next-textbox:#_x0000_s1110">
              <w:txbxContent>
                <w:p w:rsidR="00ED4EF6" w:rsidRPr="00A16BA4" w:rsidRDefault="00ED4EF6" w:rsidP="00ED4EF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Emulati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on Commendation and Tradion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al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1" style="position:absolute;left:0;text-align:left;margin-left:168pt;margin-top:376.5pt;width:36.9pt;height:1in;z-index:251738112">
            <v:textbox style="mso-next-textbox:#_x0000_s1111">
              <w:txbxContent>
                <w:p w:rsidR="00ED4EF6" w:rsidRPr="00A16BA4" w:rsidRDefault="00ED4EF6" w:rsidP="00ED4E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6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Inspec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tion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2" style="position:absolute;left:0;text-align:left;margin-left:221.25pt;margin-top:376.5pt;width:33pt;height:1in;z-index:251739136">
            <v:textbox style="mso-next-textbox:#_x0000_s1112">
              <w:txbxContent>
                <w:p w:rsidR="00ED4EF6" w:rsidRPr="00A16BA4" w:rsidRDefault="00ED4EF6" w:rsidP="00ED4E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6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ular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left:0;text-align:left;margin-left:257.4pt;margin-top:376.5pt;width:38.25pt;height:1in;z-index:251740160">
            <v:textbox style="mso-next-textbox:#_x0000_s1113">
              <w:txbxContent>
                <w:p w:rsidR="00ED4EF6" w:rsidRPr="00A16BA4" w:rsidRDefault="00ED4EF6" w:rsidP="00ED4E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6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Press and Info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left:0;text-align:left;margin-left:299.85pt;margin-top:376.5pt;width:33pt;height:1in;z-index:251741184">
            <v:textbox style="mso-next-textbox:#_x0000_s1114">
              <w:txbxContent>
                <w:p w:rsidR="00ED4EF6" w:rsidRPr="00A465A2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State Proto-cole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left:0;text-align:left;margin-left:336pt;margin-top:376.5pt;width:30.9pt;height:1in;z-index:251742208">
            <v:textbox style="mso-next-textbox:#_x0000_s1115">
              <w:txbxContent>
                <w:p w:rsidR="00ED4EF6" w:rsidRPr="006D6390" w:rsidRDefault="00ED4EF6" w:rsidP="00ED4E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63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Info Secu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6D63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rity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6" style="position:absolute;left:0;text-align:left;margin-left:396pt;margin-top:376.5pt;width:36.4pt;height:1in;z-index:251743232">
            <v:textbox style="mso-next-textbox:#_x0000_s1116">
              <w:txbxContent>
                <w:p w:rsidR="00787364" w:rsidRPr="00A465A2" w:rsidRDefault="00787364" w:rsidP="0078736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Servic-e for Diplo-matic Corps Dept</w:t>
                  </w:r>
                </w:p>
                <w:p w:rsidR="007A6021" w:rsidRPr="00787364" w:rsidRDefault="007A6021" w:rsidP="00787364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7" style="position:absolute;left:0;text-align:left;margin-left:440pt;margin-top:376.5pt;width:36.4pt;height:1in;z-index:251744256">
            <v:textbox style="mso-next-textbox:#_x0000_s1117">
              <w:txbxContent>
                <w:p w:rsidR="00787364" w:rsidRPr="006D6390" w:rsidRDefault="00787364" w:rsidP="0078736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63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Gov. Guest House</w:t>
                  </w:r>
                </w:p>
                <w:p w:rsidR="007A6021" w:rsidRPr="00787364" w:rsidRDefault="007A6021" w:rsidP="00787364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18" style="position:absolute;left:0;text-align:left;margin-left:487.65pt;margin-top:376.5pt;width:36.4pt;height:1in;z-index:251745280">
            <v:textbox style="mso-next-textbox:#_x0000_s1118">
              <w:txbxContent>
                <w:p w:rsidR="00787364" w:rsidRPr="00A465A2" w:rsidRDefault="00787364" w:rsidP="0078736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Info Center</w:t>
                  </w:r>
                </w:p>
                <w:p w:rsidR="007A6021" w:rsidRPr="00787364" w:rsidRDefault="007A6021" w:rsidP="00787364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7" style="position:absolute;left:0;text-align:left;margin-left:17.25pt;margin-top:376.5pt;width:33pt;height:1in;z-index:251734016">
            <v:textbox style="mso-next-textbox:#_x0000_s1107">
              <w:txbxContent>
                <w:p w:rsidR="00ED4EF6" w:rsidRPr="00A16BA4" w:rsidRDefault="00ED4EF6" w:rsidP="00ED4E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Perso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A16BA4">
                    <w:rPr>
                      <w:rFonts w:ascii="Times New Roman" w:hAnsi="Times New Roman" w:cs="Times New Roman"/>
                      <w:sz w:val="14"/>
                      <w:szCs w:val="14"/>
                    </w:rPr>
                    <w:t>nnel and Organisation</w:t>
                  </w:r>
                  <w:r w:rsidRPr="00A16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Dept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6" style="position:absolute;left:0;text-align:left;margin-left:-21.6pt;margin-top:376.5pt;width:35.25pt;height:1in;z-index:251732992">
            <v:textbox style="mso-next-textbox:#_x0000_s1106">
              <w:txbxContent>
                <w:p w:rsidR="00ED4EF6" w:rsidRPr="00A465A2" w:rsidRDefault="00ED4EF6" w:rsidP="00ED4EF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Offic-e of the Ministry</w:t>
                  </w:r>
                </w:p>
                <w:p w:rsidR="007A6021" w:rsidRPr="00ED4EF6" w:rsidRDefault="007A6021" w:rsidP="00ED4EF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3" style="position:absolute;left:0;text-align:left;margin-left:-11pt;margin-top:331.5pt;width:209pt;height:27pt;z-index:251729920">
            <v:textbox style="mso-next-textbox:#_x0000_s1103" inset=",2.2mm">
              <w:txbxContent>
                <w:p w:rsidR="00ED4EF6" w:rsidRPr="00023810" w:rsidRDefault="00ED4EF6" w:rsidP="00ED4E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38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Administrative Departments</w:t>
                  </w:r>
                </w:p>
                <w:p w:rsidR="007A6021" w:rsidRPr="00ED4EF6" w:rsidRDefault="007A6021" w:rsidP="00ED4EF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104" style="position:absolute;left:0;text-align:left;margin-left:219.1pt;margin-top:331.5pt;width:142.8pt;height:27pt;z-index:251730944;v-text-anchor:middle">
            <v:textbox style="mso-next-textbox:#_x0000_s1104" inset=",2.2mm">
              <w:txbxContent>
                <w:p w:rsidR="00ED4EF6" w:rsidRPr="00023810" w:rsidRDefault="00ED4EF6" w:rsidP="00ED4E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38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Functional Departments</w:t>
                  </w:r>
                </w:p>
                <w:p w:rsidR="007A6021" w:rsidRPr="00ED4EF6" w:rsidRDefault="007A6021" w:rsidP="00ED4EF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left:0;text-align:left;margin-left:404.25pt;margin-top:196.5pt;width:0;height:17.85pt;flip:y;z-index:251720704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304.65pt;margin-top:196.5pt;width:0;height:17.85pt;flip:y;z-index:251719680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264pt;margin-top:196.5pt;width:0;height:18pt;flip:y;z-index:251718656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224.55pt;margin-top:196.5pt;width:0;height:18pt;flip:y;z-index:251717632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187.65pt;margin-top:196.5pt;width:0;height:18.75pt;flip:y;z-index:251715584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143pt;margin-top:196.5pt;width:0;height:17.85pt;flip:y;z-index:251714560" o:connectortype="straight">
            <v:stroke startarrow="block"/>
          </v:shape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264pt;margin-top:160.5pt;width:0;height:9pt;z-index:251708416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99pt;margin-top:160.5pt;width:638pt;height:0;z-index:251677696" o:connectortype="straight"/>
        </w:pict>
      </w:r>
      <w:r w:rsidR="00FB6876">
        <w:rPr>
          <w:rFonts w:ascii="Times New Roman" w:hAnsi="Times New Roman" w:cs="Times New Roman"/>
          <w:sz w:val="16"/>
          <w:szCs w:val="16"/>
        </w:rPr>
        <w:t>p</w:t>
      </w:r>
      <w:r w:rsidR="000E5738">
        <w:rPr>
          <w:rFonts w:ascii="Times New Roman" w:hAnsi="Times New Roman" w:cs="Times New Roman"/>
          <w:sz w:val="16"/>
          <w:szCs w:val="16"/>
        </w:rPr>
        <w:t>n</w: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-11pt;margin-top:169.5pt;width:170.5pt;height:27pt;z-index:251676672;mso-position-horizontal-relative:text;mso-position-vertical-relative:text">
            <v:textbox style="mso-next-textbox:#_x0000_s1046" inset=",2.2mm">
              <w:txbxContent>
                <w:p w:rsidR="007A6021" w:rsidRPr="00A465A2" w:rsidRDefault="009202B1" w:rsidP="00DE7D2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General Department</w:t>
                  </w:r>
                </w:p>
              </w:txbxContent>
            </v:textbox>
          </v:rect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77.05pt;margin-top:160.5pt;width:27.45pt;height:0;z-index:251685888;mso-position-horizontal-relative:text;mso-position-vertical-relative:text" o:connectortype="straight"/>
        </w:pict>
      </w:r>
      <w:r w:rsidR="00FE4A27" w:rsidRPr="00FE4A27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77pt;margin-top:160.5pt;width:.05pt;height:9pt;z-index:251678720;mso-position-horizontal-relative:text;mso-position-vertical-relative:text" o:connectortype="straight"/>
        </w:pict>
      </w:r>
    </w:p>
    <w:sectPr w:rsidR="00411295" w:rsidRPr="00411295" w:rsidSect="00F15438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C2E56"/>
    <w:rsid w:val="000432B3"/>
    <w:rsid w:val="00070786"/>
    <w:rsid w:val="00081FD9"/>
    <w:rsid w:val="000C2E56"/>
    <w:rsid w:val="000E5738"/>
    <w:rsid w:val="00137BDC"/>
    <w:rsid w:val="00144D4D"/>
    <w:rsid w:val="001F7FC6"/>
    <w:rsid w:val="0028219A"/>
    <w:rsid w:val="003A0978"/>
    <w:rsid w:val="003A58C3"/>
    <w:rsid w:val="003B6BE7"/>
    <w:rsid w:val="00411295"/>
    <w:rsid w:val="00421E2E"/>
    <w:rsid w:val="0042305C"/>
    <w:rsid w:val="00453223"/>
    <w:rsid w:val="004578B4"/>
    <w:rsid w:val="004D5D16"/>
    <w:rsid w:val="004F09B2"/>
    <w:rsid w:val="0057139D"/>
    <w:rsid w:val="00572641"/>
    <w:rsid w:val="005C0C79"/>
    <w:rsid w:val="006274E5"/>
    <w:rsid w:val="00637535"/>
    <w:rsid w:val="006B633D"/>
    <w:rsid w:val="006C3771"/>
    <w:rsid w:val="00713F29"/>
    <w:rsid w:val="00715C40"/>
    <w:rsid w:val="00750005"/>
    <w:rsid w:val="00771A64"/>
    <w:rsid w:val="00783E59"/>
    <w:rsid w:val="00787364"/>
    <w:rsid w:val="007A6021"/>
    <w:rsid w:val="00800D4C"/>
    <w:rsid w:val="00816A45"/>
    <w:rsid w:val="008258D7"/>
    <w:rsid w:val="00853B72"/>
    <w:rsid w:val="00862EA2"/>
    <w:rsid w:val="008B113A"/>
    <w:rsid w:val="008B53C4"/>
    <w:rsid w:val="009202B1"/>
    <w:rsid w:val="0093678D"/>
    <w:rsid w:val="00953C10"/>
    <w:rsid w:val="009B15EE"/>
    <w:rsid w:val="009D59B2"/>
    <w:rsid w:val="009F0E05"/>
    <w:rsid w:val="00A04CFF"/>
    <w:rsid w:val="00A4407F"/>
    <w:rsid w:val="00A465A2"/>
    <w:rsid w:val="00B76AB5"/>
    <w:rsid w:val="00B8034D"/>
    <w:rsid w:val="00BB00D3"/>
    <w:rsid w:val="00C0727A"/>
    <w:rsid w:val="00C2119F"/>
    <w:rsid w:val="00C23C30"/>
    <w:rsid w:val="00C44714"/>
    <w:rsid w:val="00C845FA"/>
    <w:rsid w:val="00D958EC"/>
    <w:rsid w:val="00DB1C52"/>
    <w:rsid w:val="00DC5169"/>
    <w:rsid w:val="00DE7D29"/>
    <w:rsid w:val="00DF48EC"/>
    <w:rsid w:val="00DF6544"/>
    <w:rsid w:val="00E21420"/>
    <w:rsid w:val="00E35961"/>
    <w:rsid w:val="00E54244"/>
    <w:rsid w:val="00EB12F4"/>
    <w:rsid w:val="00EC107B"/>
    <w:rsid w:val="00ED1820"/>
    <w:rsid w:val="00ED4EF6"/>
    <w:rsid w:val="00F06121"/>
    <w:rsid w:val="00F15438"/>
    <w:rsid w:val="00F66855"/>
    <w:rsid w:val="00FA0A29"/>
    <w:rsid w:val="00FA259E"/>
    <w:rsid w:val="00FB6876"/>
    <w:rsid w:val="00FD490B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1" type="connector" idref="#_x0000_s1142"/>
        <o:r id="V:Rule52" type="connector" idref="#_x0000_s1090"/>
        <o:r id="V:Rule53" type="connector" idref="#_x0000_s1056"/>
        <o:r id="V:Rule54" type="connector" idref="#_x0000_s1143"/>
        <o:r id="V:Rule55" type="connector" idref="#_x0000_s1159"/>
        <o:r id="V:Rule56" type="connector" idref="#_x0000_s1082"/>
        <o:r id="V:Rule57" type="connector" idref="#_x0000_s1095"/>
        <o:r id="V:Rule58" type="connector" idref="#_x0000_s1091"/>
        <o:r id="V:Rule59" type="connector" idref="#_x0000_s1157"/>
        <o:r id="V:Rule60" type="connector" idref="#_x0000_s1048"/>
        <o:r id="V:Rule61" type="connector" idref="#_x0000_s1141"/>
        <o:r id="V:Rule62" type="connector" idref="#_x0000_s1125"/>
        <o:r id="V:Rule63" type="connector" idref="#_x0000_s1129"/>
        <o:r id="V:Rule64" type="connector" idref="#_x0000_s1071"/>
        <o:r id="V:Rule65" type="connector" idref="#_x0000_s1131"/>
        <o:r id="V:Rule67" type="connector" idref="#_x0000_s1136"/>
        <o:r id="V:Rule68" type="connector" idref="#_x0000_s1078"/>
        <o:r id="V:Rule69" type="connector" idref="#_x0000_s1085"/>
        <o:r id="V:Rule70" type="connector" idref="#_x0000_s1089"/>
        <o:r id="V:Rule71" type="connector" idref="#_x0000_s1080"/>
        <o:r id="V:Rule72" type="connector" idref="#_x0000_s1151"/>
        <o:r id="V:Rule73" type="connector" idref="#_x0000_s1093"/>
        <o:r id="V:Rule74" type="connector" idref="#_x0000_s1077"/>
        <o:r id="V:Rule75" type="connector" idref="#_x0000_s1096"/>
        <o:r id="V:Rule76" type="connector" idref="#_x0000_s1087"/>
        <o:r id="V:Rule77" type="connector" idref="#_x0000_s1145"/>
        <o:r id="V:Rule78" type="connector" idref="#_x0000_s1158"/>
        <o:r id="V:Rule79" type="connector" idref="#_x0000_s1160"/>
        <o:r id="V:Rule80" type="connector" idref="#_x0000_s1138"/>
        <o:r id="V:Rule81" type="connector" idref="#_x0000_s1134"/>
        <o:r id="V:Rule82" type="connector" idref="#_x0000_s1155"/>
        <o:r id="V:Rule83" type="connector" idref="#_x0000_s1123"/>
        <o:r id="V:Rule84" type="connector" idref="#_x0000_s1127"/>
        <o:r id="V:Rule85" type="connector" idref="#_x0000_s1092"/>
        <o:r id="V:Rule86" type="connector" idref="#_x0000_s1047"/>
        <o:r id="V:Rule87" type="connector" idref="#_x0000_s1133"/>
        <o:r id="V:Rule88" type="connector" idref="#_x0000_s1126"/>
        <o:r id="V:Rule89" type="connector" idref="#_x0000_s1097"/>
        <o:r id="V:Rule90" type="connector" idref="#_x0000_s1135"/>
        <o:r id="V:Rule91" type="connector" idref="#_x0000_s1084"/>
        <o:r id="V:Rule92" type="connector" idref="#_x0000_s1150"/>
        <o:r id="V:Rule93" type="connector" idref="#_x0000_s1144"/>
        <o:r id="V:Rule94" type="connector" idref="#_x0000_s1137"/>
        <o:r id="V:Rule95" type="connector" idref="#_x0000_s1086"/>
        <o:r id="V:Rule96" type="connector" idref="#_x0000_s1161"/>
        <o:r id="V:Rule97" type="connector" idref="#_x0000_s1130"/>
        <o:r id="V:Rule98" type="connector" idref="#_x0000_s1139"/>
        <o:r id="V:Rule99" type="connector" idref="#_x0000_s1140"/>
        <o:r id="V:Rule100" type="connector" idref="#_x0000_s11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AC59B-B4EC-4D4E-8D53-99E2EAC4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trungdung</dc:creator>
  <cp:lastModifiedBy>User</cp:lastModifiedBy>
  <cp:revision>3</cp:revision>
  <cp:lastPrinted>2016-12-20T02:40:00Z</cp:lastPrinted>
  <dcterms:created xsi:type="dcterms:W3CDTF">2016-12-26T10:21:00Z</dcterms:created>
  <dcterms:modified xsi:type="dcterms:W3CDTF">2020-10-30T08:16:00Z</dcterms:modified>
</cp:coreProperties>
</file>