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59" w:rsidRPr="00B05BB9" w:rsidRDefault="00DE3959" w:rsidP="00195677">
      <w:pPr>
        <w:spacing w:before="40"/>
        <w:jc w:val="center"/>
        <w:rPr>
          <w:b/>
          <w:sz w:val="26"/>
          <w:szCs w:val="26"/>
        </w:rPr>
      </w:pPr>
      <w:r w:rsidRPr="0050575E">
        <w:rPr>
          <w:b/>
          <w:sz w:val="28"/>
          <w:szCs w:val="26"/>
          <w:lang w:val="vi-VN"/>
        </w:rPr>
        <w:t>NĂM 20</w:t>
      </w:r>
      <w:r w:rsidRPr="0050575E">
        <w:rPr>
          <w:b/>
          <w:sz w:val="28"/>
          <w:szCs w:val="26"/>
        </w:rPr>
        <w:t>20</w:t>
      </w:r>
    </w:p>
    <w:p w:rsidR="00DE3959" w:rsidRPr="00B05BB9" w:rsidRDefault="00DE3959" w:rsidP="00195677">
      <w:pPr>
        <w:spacing w:before="40"/>
        <w:jc w:val="center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 xml:space="preserve">01 </w:t>
      </w:r>
      <w:r w:rsidRPr="00B05BB9">
        <w:rPr>
          <w:sz w:val="26"/>
          <w:szCs w:val="26"/>
          <w:lang w:val="vi-VN"/>
        </w:rPr>
        <w:t>ĐỀ TÀI KH</w:t>
      </w:r>
      <w:r w:rsidRPr="00B05BB9">
        <w:rPr>
          <w:sz w:val="26"/>
          <w:szCs w:val="26"/>
        </w:rPr>
        <w:t>&amp;</w:t>
      </w:r>
      <w:r w:rsidRPr="00B05BB9">
        <w:rPr>
          <w:sz w:val="26"/>
          <w:szCs w:val="26"/>
          <w:lang w:val="vi-VN"/>
        </w:rPr>
        <w:t>C</w:t>
      </w:r>
      <w:r w:rsidRPr="00B05BB9">
        <w:rPr>
          <w:sz w:val="26"/>
          <w:szCs w:val="26"/>
        </w:rPr>
        <w:t>N TRỌNG ĐIỂM</w:t>
      </w:r>
      <w:r w:rsidRPr="00B05BB9">
        <w:rPr>
          <w:sz w:val="26"/>
          <w:szCs w:val="26"/>
          <w:lang w:val="vi-VN"/>
        </w:rPr>
        <w:t xml:space="preserve"> CẤP BỘ</w:t>
      </w:r>
    </w:p>
    <w:p w:rsidR="00DE3959" w:rsidRPr="00B05BB9" w:rsidRDefault="00DE3959" w:rsidP="00195677">
      <w:pPr>
        <w:spacing w:before="40"/>
        <w:jc w:val="center"/>
        <w:rPr>
          <w:sz w:val="26"/>
          <w:szCs w:val="26"/>
        </w:rPr>
      </w:pP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ĐỀ TÀI KH</w:t>
      </w:r>
      <w:r w:rsidRPr="00B05BB9">
        <w:rPr>
          <w:sz w:val="26"/>
          <w:szCs w:val="26"/>
        </w:rPr>
        <w:t>&amp;</w:t>
      </w:r>
      <w:r w:rsidRPr="00B05BB9">
        <w:rPr>
          <w:sz w:val="26"/>
          <w:szCs w:val="26"/>
          <w:lang w:val="vi-VN"/>
        </w:rPr>
        <w:t>C</w:t>
      </w:r>
      <w:r w:rsidRPr="00B05BB9">
        <w:rPr>
          <w:sz w:val="26"/>
          <w:szCs w:val="26"/>
        </w:rPr>
        <w:t>N</w:t>
      </w:r>
      <w:r w:rsidRPr="00B05BB9">
        <w:rPr>
          <w:sz w:val="26"/>
          <w:szCs w:val="26"/>
          <w:lang w:val="vi-VN"/>
        </w:rPr>
        <w:t xml:space="preserve"> CẤP BỘ</w:t>
      </w:r>
      <w:r w:rsidRPr="00B05BB9">
        <w:rPr>
          <w:sz w:val="26"/>
          <w:szCs w:val="26"/>
        </w:rPr>
        <w:t>; 11</w:t>
      </w:r>
      <w:r w:rsidRPr="00B05BB9">
        <w:rPr>
          <w:sz w:val="26"/>
          <w:szCs w:val="26"/>
          <w:lang w:val="vi-VN"/>
        </w:rPr>
        <w:t xml:space="preserve"> ĐỀ TÀI KH</w:t>
      </w:r>
      <w:r w:rsidRPr="00B05BB9">
        <w:rPr>
          <w:sz w:val="26"/>
          <w:szCs w:val="26"/>
        </w:rPr>
        <w:t>&amp;</w:t>
      </w:r>
      <w:r w:rsidRPr="00B05BB9">
        <w:rPr>
          <w:sz w:val="26"/>
          <w:szCs w:val="26"/>
          <w:lang w:val="vi-VN"/>
        </w:rPr>
        <w:t>C</w:t>
      </w:r>
      <w:r w:rsidRPr="00B05BB9">
        <w:rPr>
          <w:sz w:val="26"/>
          <w:szCs w:val="26"/>
        </w:rPr>
        <w:t>N</w:t>
      </w:r>
      <w:r w:rsidRPr="00B05BB9">
        <w:rPr>
          <w:sz w:val="26"/>
          <w:szCs w:val="26"/>
          <w:lang w:val="vi-VN"/>
        </w:rPr>
        <w:t xml:space="preserve"> CẤP </w:t>
      </w:r>
      <w:r w:rsidRPr="00B05BB9">
        <w:rPr>
          <w:sz w:val="26"/>
          <w:szCs w:val="26"/>
        </w:rPr>
        <w:t>CƠ SỞ</w:t>
      </w:r>
    </w:p>
    <w:p w:rsidR="00DE3959" w:rsidRPr="00B05BB9" w:rsidRDefault="00DE3959" w:rsidP="00195677">
      <w:pPr>
        <w:spacing w:before="40"/>
        <w:ind w:left="2268" w:right="-568" w:hanging="2268"/>
        <w:jc w:val="both"/>
        <w:rPr>
          <w:b/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 xml:space="preserve">1.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Chiến lược đối ngoại của chính quyền Trump: Tác động và kiến nghị chính sách cho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Vũ Lê Thái Hoàng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Vụ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Châu Mỹ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01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2656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16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19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jc w:val="both"/>
        <w:rPr>
          <w:b/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Chính sách của chính quyền Trump đối với vấn đề hạt nhân trên Bán đảo Triều Tiên</w:t>
      </w:r>
    </w:p>
    <w:p w:rsidR="00DE3959" w:rsidRPr="00696FC4" w:rsidRDefault="00DE3959" w:rsidP="00195677">
      <w:pPr>
        <w:spacing w:before="40"/>
        <w:jc w:val="both"/>
        <w:rPr>
          <w:bCs/>
          <w:sz w:val="14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TS. Mai Thị Hồng Tâm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Viện Nghiên cứu chiến lược Ngoại giao</w:t>
      </w:r>
    </w:p>
    <w:p w:rsidR="00DE3959" w:rsidRPr="00B05BB9" w:rsidRDefault="00DE3959" w:rsidP="00195677">
      <w:pPr>
        <w:spacing w:before="40"/>
        <w:ind w:left="2160" w:firstLine="720"/>
        <w:jc w:val="both"/>
        <w:rPr>
          <w:bCs/>
          <w:sz w:val="26"/>
          <w:szCs w:val="26"/>
        </w:rPr>
      </w:pPr>
      <w:r w:rsidRPr="00B05BB9">
        <w:rPr>
          <w:sz w:val="26"/>
          <w:szCs w:val="26"/>
        </w:rPr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02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90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2753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27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 xml:space="preserve">22 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b/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3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Cạnh tranh công nghệ Mỹ - Trung: Tình hình, xu hướng và hàm ý chính sách đối với Việt Nam</w:t>
      </w:r>
    </w:p>
    <w:p w:rsidR="00DE3959" w:rsidRPr="00696FC4" w:rsidRDefault="00DE3959" w:rsidP="00195677">
      <w:pPr>
        <w:spacing w:before="40"/>
        <w:jc w:val="both"/>
        <w:rPr>
          <w:bCs/>
          <w:sz w:val="1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Lê Trung Kiên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Viện Nghiên cứu chiến lược Ngoại giao</w:t>
      </w:r>
    </w:p>
    <w:p w:rsidR="00DE3959" w:rsidRPr="00B05BB9" w:rsidRDefault="00DE3959" w:rsidP="00195677">
      <w:pPr>
        <w:spacing w:before="40"/>
        <w:ind w:left="2160" w:firstLine="720"/>
        <w:jc w:val="both"/>
        <w:rPr>
          <w:bCs/>
          <w:sz w:val="26"/>
          <w:szCs w:val="26"/>
        </w:rPr>
      </w:pPr>
      <w:r w:rsidRPr="00B05BB9">
        <w:rPr>
          <w:sz w:val="26"/>
          <w:szCs w:val="26"/>
        </w:rPr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03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2655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16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lastRenderedPageBreak/>
        <w:t>Ngày đánh giá nghiệm thu:</w:t>
      </w:r>
      <w:r w:rsidRPr="00B05BB9">
        <w:rPr>
          <w:sz w:val="26"/>
          <w:szCs w:val="26"/>
        </w:rPr>
        <w:t xml:space="preserve"> 18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10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4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Điều chỉnh chính sách của Mỹ đối với khu vực Trung Đông - Bắc Phi dưới thời Tổng thống Donald Trump và kiến nghị đối sách cho Việt Nam</w:t>
      </w:r>
    </w:p>
    <w:p w:rsidR="00DE3959" w:rsidRPr="00696FC4" w:rsidRDefault="00DE3959" w:rsidP="00195677">
      <w:pPr>
        <w:spacing w:before="40"/>
        <w:jc w:val="both"/>
        <w:rPr>
          <w:bCs/>
          <w:sz w:val="14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Bùi Hà Nam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Vụ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Trung Đông - Châu Phi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04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2504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10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02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01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5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Chủ nghĩa dân tuý tại các nước Liên minh châu Âu (EU): Thực trạng, xu hướng phát triển trong 5 năm tới và đối sách của Việt Nam</w:t>
      </w:r>
    </w:p>
    <w:p w:rsidR="00DE3959" w:rsidRPr="00696FC4" w:rsidRDefault="00DE3959" w:rsidP="00195677">
      <w:pPr>
        <w:spacing w:before="40"/>
        <w:jc w:val="both"/>
        <w:rPr>
          <w:bCs/>
          <w:sz w:val="14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Ông Đinh Toàn Thắng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Châu Âu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05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2752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25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14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6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Xu hướng vận động trong chính sách đối nội, đối ngoại của Campuchia đến hết nhiệm kỳ Quốc hội khoá VII và khuyến nghị chính sách cho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Vũ Văn Minh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Vụ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Đông Nam Á – Nam Á – Nam Thái Bình Dương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lastRenderedPageBreak/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06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2826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 xml:space="preserve">01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02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23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568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7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Trật tự quốc tế dựa trên luật lệ: Lý luận và thực tiễn</w:t>
      </w:r>
    </w:p>
    <w:p w:rsidR="00DE3959" w:rsidRPr="008E619B" w:rsidRDefault="00DE3959" w:rsidP="00195677">
      <w:pPr>
        <w:spacing w:before="40"/>
        <w:jc w:val="both"/>
        <w:rPr>
          <w:bCs/>
          <w:sz w:val="1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Chu Minh Thảo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Viện Nghiên cứu chiến lược Ngoại giao</w:t>
      </w:r>
    </w:p>
    <w:p w:rsidR="00DE3959" w:rsidRPr="00B05BB9" w:rsidRDefault="00DE3959" w:rsidP="00195677">
      <w:pPr>
        <w:spacing w:before="40"/>
        <w:ind w:left="2160" w:firstLine="720"/>
        <w:jc w:val="both"/>
        <w:rPr>
          <w:bCs/>
          <w:sz w:val="26"/>
          <w:szCs w:val="26"/>
        </w:rPr>
      </w:pPr>
      <w:r w:rsidRPr="00B05BB9">
        <w:rPr>
          <w:sz w:val="26"/>
          <w:szCs w:val="26"/>
        </w:rPr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07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2751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25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13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3600" w:right="-1" w:hanging="3600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8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</w:t>
      </w:r>
      <w:r w:rsidRPr="00B05BB9">
        <w:rPr>
          <w:b/>
          <w:sz w:val="26"/>
          <w:szCs w:val="26"/>
          <w:u w:val="single"/>
        </w:rPr>
        <w:t xml:space="preserve">trọng điểm </w:t>
      </w:r>
      <w:r w:rsidRPr="00B05BB9">
        <w:rPr>
          <w:b/>
          <w:sz w:val="26"/>
          <w:szCs w:val="26"/>
          <w:u w:val="single"/>
          <w:lang w:val="vi-VN"/>
        </w:rPr>
        <w:t>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Chiến lược Đối ngoại của Việt Nam đến năm 2030, tầm nhìn đến năm 2045</w:t>
      </w:r>
    </w:p>
    <w:p w:rsidR="00DE3959" w:rsidRPr="008E619B" w:rsidRDefault="00DE3959" w:rsidP="00195677">
      <w:pPr>
        <w:spacing w:before="40"/>
        <w:jc w:val="both"/>
        <w:rPr>
          <w:bCs/>
          <w:sz w:val="12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Bùi Thanh Sơn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Thứ trưởng Bộ Ngoại giao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Chính sách đối ngoại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08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200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2985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17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18 </w:t>
      </w:r>
      <w:r w:rsidRPr="00B05BB9">
        <w:rPr>
          <w:sz w:val="26"/>
          <w:szCs w:val="26"/>
          <w:lang w:val="vi-VN"/>
        </w:rPr>
        <w:t>tháng</w:t>
      </w:r>
      <w:r w:rsidRPr="00B05BB9">
        <w:rPr>
          <w:sz w:val="26"/>
          <w:szCs w:val="26"/>
        </w:rPr>
        <w:t xml:space="preserve"> 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 xml:space="preserve">24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568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9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Ngoại giao Việt Nam trong kỷ nguyên số: Lý luận và thực tiễn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Lê Đình Tĩnh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Viện trưởng</w:t>
      </w:r>
    </w:p>
    <w:p w:rsidR="00DE3959" w:rsidRPr="00B05BB9" w:rsidRDefault="00DE3959" w:rsidP="008E619B">
      <w:pPr>
        <w:spacing w:before="40"/>
        <w:ind w:right="-284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Viện Nghiên cứu chiến lược Ngoại giao</w:t>
      </w:r>
      <w:r w:rsidR="008E619B">
        <w:rPr>
          <w:sz w:val="26"/>
          <w:szCs w:val="26"/>
        </w:rPr>
        <w:t xml:space="preserve">, </w:t>
      </w:r>
      <w:r w:rsidRPr="00B05BB9">
        <w:rPr>
          <w:sz w:val="26"/>
          <w:szCs w:val="26"/>
        </w:rPr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09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lastRenderedPageBreak/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2505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10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03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02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410" w:right="-427" w:hanging="2410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10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Lễ tân ngoại giao các triều đại phong kiến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Trần Xuân Thủy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Trưởng phòng Nghiên cứu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Cục Lễ tân Nhà nước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10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2657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16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 xml:space="preserve">30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1</w:t>
      </w:r>
      <w:r w:rsidRPr="00B05BB9">
        <w:rPr>
          <w:b/>
          <w:sz w:val="26"/>
          <w:szCs w:val="26"/>
          <w:lang w:val="vi-VN"/>
        </w:rPr>
        <w:t xml:space="preserve">1.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Liên Hợp Quốc trong quản trị toàn cầu: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  <w:lang w:val="vi-VN"/>
        </w:rPr>
        <w:t>“</w:t>
      </w:r>
      <w:r w:rsidRPr="00B05BB9">
        <w:rPr>
          <w:b/>
          <w:sz w:val="26"/>
          <w:szCs w:val="26"/>
        </w:rPr>
        <w:t>Vai trò, triển vọng và kiến nghị phương hướng tham gia của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Đỗ Hùng Việt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các Tổ chức quốc tế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11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2827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01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02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696FC4" w:rsidRDefault="00696FC4" w:rsidP="00195677">
      <w:pPr>
        <w:spacing w:before="40"/>
        <w:ind w:left="2552" w:right="-1" w:hanging="2552"/>
        <w:jc w:val="both"/>
        <w:rPr>
          <w:b/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>1</w:t>
      </w:r>
      <w:r w:rsidRPr="00B05BB9">
        <w:rPr>
          <w:b/>
          <w:sz w:val="26"/>
          <w:szCs w:val="26"/>
        </w:rPr>
        <w:t>2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Điều chỉnh chính sách thương mại của các nước lớn: Tác động đến thể chế thương mại quốc tế và kiến nghị chính sách của Việt Nam</w:t>
      </w:r>
    </w:p>
    <w:p w:rsidR="00DE3959" w:rsidRPr="008E619B" w:rsidRDefault="00DE3959" w:rsidP="00195677">
      <w:pPr>
        <w:spacing w:before="40"/>
        <w:jc w:val="both"/>
        <w:rPr>
          <w:bCs/>
          <w:sz w:val="18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Luyện Minh Hồng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Hợp tác kinh tế đa phương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lastRenderedPageBreak/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12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2894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07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27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>1</w:t>
      </w:r>
      <w:r w:rsidRPr="00B05BB9">
        <w:rPr>
          <w:b/>
          <w:sz w:val="26"/>
          <w:szCs w:val="26"/>
        </w:rPr>
        <w:t>3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Pháp ngữ ở Châu Á - Thái Bình Dương: Thực trạng, triển vọng và khuyến nghị chính sách cho Việt Nam</w:t>
      </w:r>
    </w:p>
    <w:p w:rsidR="00DE3959" w:rsidRPr="00696FC4" w:rsidRDefault="00DE3959" w:rsidP="00195677">
      <w:pPr>
        <w:spacing w:before="40"/>
        <w:jc w:val="both"/>
        <w:rPr>
          <w:bCs/>
          <w:sz w:val="14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Nguyễn Hoàng Như Thanh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 xml:space="preserve">Khoa Chính trị quốc tế và Ngoại giao, </w:t>
      </w:r>
    </w:p>
    <w:p w:rsidR="00DE3959" w:rsidRPr="00B05BB9" w:rsidRDefault="00DE3959" w:rsidP="00195677">
      <w:pPr>
        <w:spacing w:before="40"/>
        <w:ind w:left="2160" w:firstLine="720"/>
        <w:jc w:val="both"/>
        <w:rPr>
          <w:bCs/>
          <w:sz w:val="26"/>
          <w:szCs w:val="26"/>
        </w:rPr>
      </w:pPr>
      <w:r w:rsidRPr="00B05BB9">
        <w:rPr>
          <w:sz w:val="26"/>
          <w:szCs w:val="26"/>
        </w:rPr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13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2895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07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11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28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>1</w:t>
      </w:r>
      <w:r w:rsidRPr="00B05BB9">
        <w:rPr>
          <w:b/>
          <w:sz w:val="26"/>
          <w:szCs w:val="26"/>
        </w:rPr>
        <w:t>4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An ninh biển trong chiến lược Ấn Độ Dương - Thái Bình Dương của Mỹ</w:t>
      </w:r>
    </w:p>
    <w:p w:rsidR="00DE3959" w:rsidRPr="00696FC4" w:rsidRDefault="00DE3959" w:rsidP="00195677">
      <w:pPr>
        <w:spacing w:before="40"/>
        <w:jc w:val="both"/>
        <w:rPr>
          <w:bCs/>
          <w:sz w:val="12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Tô Anh Tuấn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Viện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Viện Biển Đông, 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14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2828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01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04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25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410" w:right="-1" w:hanging="2410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>1</w:t>
      </w:r>
      <w:r w:rsidRPr="00B05BB9">
        <w:rPr>
          <w:b/>
          <w:sz w:val="26"/>
          <w:szCs w:val="26"/>
        </w:rPr>
        <w:t>5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Thúc đẩy hợp tác biển với các đối tác chủ chốt trong khuôn khổ Ấn Độ Dương - Thái Bình Dương từ nay đến năm 2026</w:t>
      </w:r>
    </w:p>
    <w:p w:rsidR="00DE3959" w:rsidRPr="00696FC4" w:rsidRDefault="00DE3959" w:rsidP="00195677">
      <w:pPr>
        <w:spacing w:before="40"/>
        <w:jc w:val="both"/>
        <w:rPr>
          <w:bCs/>
          <w:sz w:val="14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Đinh Ngọc Linh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Quyền Vụ trưởng, Vụ Biển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lastRenderedPageBreak/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</w:rPr>
        <w:tab/>
        <w:t>Ủy ban Biên giới Quốc gia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15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2893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07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08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26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>1</w:t>
      </w:r>
      <w:r w:rsidRPr="00B05BB9">
        <w:rPr>
          <w:b/>
          <w:sz w:val="26"/>
          <w:szCs w:val="26"/>
        </w:rPr>
        <w:t>6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Mô hình kiểm tra "một cửa, một lần dừng" tại cửa khẩu biên giới trên đất liền: Thực tiễn và kiến nghị chính sách của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Ông Trần Văn Tuấn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trưởng Vụ Biên giới phía Tây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Ủy ban Biên giới Quốc gia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16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2746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27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09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>1</w:t>
      </w:r>
      <w:r w:rsidRPr="00B05BB9">
        <w:rPr>
          <w:b/>
          <w:sz w:val="26"/>
          <w:szCs w:val="26"/>
        </w:rPr>
        <w:t>7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Quy hoạch biển của Trung Quốc và hàm ý chính sách đối với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Vũ Công Huấn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Vụ trưởng, Bộ phận Chính sách và Pháp lý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Ủy ban Biên giới Quốc gia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17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2863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02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07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Đạt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16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696FC4" w:rsidRDefault="00696FC4">
      <w:pPr>
        <w:spacing w:before="120" w:after="120"/>
        <w:ind w:firstLine="567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br w:type="page"/>
      </w: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lastRenderedPageBreak/>
        <w:t>1</w:t>
      </w:r>
      <w:r w:rsidRPr="00B05BB9">
        <w:rPr>
          <w:b/>
          <w:sz w:val="26"/>
          <w:szCs w:val="26"/>
        </w:rPr>
        <w:t>8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Tình hình quân sự hóa ở Biển Đông và kiến nghị đối sách cho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Nguyễn Minh Tú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Bộ phận Chính sách và Pháp lý</w:t>
      </w:r>
    </w:p>
    <w:p w:rsidR="00DE3959" w:rsidRPr="00B05BB9" w:rsidRDefault="00DE3959" w:rsidP="00195677">
      <w:pPr>
        <w:spacing w:before="40"/>
        <w:ind w:left="2160" w:firstLine="720"/>
        <w:jc w:val="both"/>
        <w:rPr>
          <w:bCs/>
          <w:sz w:val="26"/>
          <w:szCs w:val="26"/>
        </w:rPr>
      </w:pPr>
      <w:r w:rsidRPr="00B05BB9">
        <w:rPr>
          <w:sz w:val="26"/>
          <w:szCs w:val="26"/>
        </w:rPr>
        <w:t>Ủy ban Biên giới Quốc gia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18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2750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02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18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 xml:space="preserve">09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  <w:lang w:val="vi-VN"/>
        </w:rPr>
        <w:t>1</w:t>
      </w:r>
      <w:r w:rsidRPr="00B05BB9">
        <w:rPr>
          <w:b/>
          <w:sz w:val="26"/>
          <w:szCs w:val="26"/>
        </w:rPr>
        <w:t>9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Quy định và thực tiễn sử dụng bằng chứng của các cơ quan tài phán quốc tế trong việc xét xử các vụ việc về tranh chấp biển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Nguyễn Thu Giang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Bộ phận Chính sách và Pháp lý</w:t>
      </w:r>
    </w:p>
    <w:p w:rsidR="00DE3959" w:rsidRPr="00B05BB9" w:rsidRDefault="00DE3959" w:rsidP="00195677">
      <w:pPr>
        <w:spacing w:before="40"/>
        <w:ind w:left="2160" w:firstLine="720"/>
        <w:jc w:val="both"/>
        <w:rPr>
          <w:bCs/>
          <w:sz w:val="26"/>
          <w:szCs w:val="26"/>
        </w:rPr>
      </w:pPr>
      <w:r w:rsidRPr="00B05BB9">
        <w:rPr>
          <w:sz w:val="26"/>
          <w:szCs w:val="26"/>
        </w:rPr>
        <w:t>Ủy ban Biên giới Quốc gia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19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2722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26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08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 xml:space="preserve">30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  <w:r w:rsidRPr="00B05BB9">
        <w:rPr>
          <w:sz w:val="26"/>
          <w:szCs w:val="26"/>
          <w:lang w:val="vi-VN"/>
        </w:rPr>
        <w:t xml:space="preserve"> 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20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Xu thế ngoại giao hiện đại và việc triển khai hiện đại hóa ngành ngoại giao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Đặng Hoàng Giang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Trợ lý Bộ trưởng, Chánh Văn phòng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Văn phòng Bộ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20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2864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02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14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lastRenderedPageBreak/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29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23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</w:t>
      </w:r>
      <w:r w:rsidRPr="00B05BB9">
        <w:rPr>
          <w:b/>
          <w:sz w:val="26"/>
          <w:szCs w:val="26"/>
          <w:lang w:val="vi-VN"/>
        </w:rPr>
        <w:t xml:space="preserve">1.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Quy hoạch tổng thể phát triển công nghệ thông tin Bộ Ngoại giao định hướng đến năm 2025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Đoàn Thanh Song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Giám đốc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Trung tâm Thông tin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21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2721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 xml:space="preserve">20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25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07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22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Vấn đề quà tặng phục vụ công tác đối ngoại của Việt Nam: Cơ sở lý luận và thực tiễn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Mai Phước Dũng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Cục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Cục Lễ tân Nhà nước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22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2670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17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24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06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23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Xu hướng cải cách các hiệp định bảo hộ đầu tư của các nước trên thế giới và khuyến nghị chính sách cho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Chu Tuấn Đức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Vụ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Luật pháp và Điều ước quốc tế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23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2667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17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lastRenderedPageBreak/>
        <w:t>Ngày đánh giá nghiệm thu:</w:t>
      </w:r>
      <w:r w:rsidRPr="00B05BB9">
        <w:rPr>
          <w:sz w:val="26"/>
          <w:szCs w:val="26"/>
        </w:rPr>
        <w:t xml:space="preserve"> 23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05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24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Giải pháp đẩy mạnh và nâng cao sự tham gia của Việt Nam tại một số diễn đàn pháp lý đa phương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Lê Đức Hạnh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Vụ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Luật pháp và Điều ước quốc tế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24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90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2758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01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17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09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25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Chính sách và pháp luật về quyền con người của Liên minh châu Âu (EU) trong hoạt động đối ngoại và kiến nghị chính sách đối với Việt Nam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Trịnh Hải Yến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Trưởng Khoa Luật Quốc tế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25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2749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01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15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09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26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 xml:space="preserve">Nguồn lực người Việt Nam ở nước ngoài: Các giải pháp tăng cường </w:t>
      </w:r>
      <w:proofErr w:type="gramStart"/>
      <w:r w:rsidRPr="00B05BB9">
        <w:rPr>
          <w:b/>
          <w:sz w:val="26"/>
          <w:szCs w:val="26"/>
        </w:rPr>
        <w:t>thu</w:t>
      </w:r>
      <w:proofErr w:type="gramEnd"/>
      <w:r w:rsidRPr="00B05BB9">
        <w:rPr>
          <w:b/>
          <w:sz w:val="26"/>
          <w:szCs w:val="26"/>
        </w:rPr>
        <w:t xml:space="preserve"> hút phục vụ chiến lược phát triển kinh tế - xã hội giai đoạn 2021-2030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Ngô Trịnh Hà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Vụ trưởng, Vụ Nghiên cứu tổng hợp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Ủy ban Nhà nước về người Việt Nam ở nước ngoài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lastRenderedPageBreak/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26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2748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30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19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16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27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Bẫy nợ của Trung Quốc và đối sách của Việt Nam</w:t>
      </w:r>
    </w:p>
    <w:p w:rsidR="00DE3959" w:rsidRPr="00066D11" w:rsidRDefault="00DE3959" w:rsidP="00195677">
      <w:pPr>
        <w:spacing w:before="40"/>
        <w:jc w:val="both"/>
        <w:rPr>
          <w:bCs/>
          <w:sz w:val="22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PGS.TS. Nguyễn Văn Lịch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Khoa Kinh tế quốc tế, 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27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2611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18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04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30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268" w:right="-1" w:hanging="2268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28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>Đề tài cấp Bộ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Thu hút FDI trong bối cảnh Việt Nam đàm phán và tham gia các hiệp định thương mại tự do thế hệ mới: Đánh giá và lựa chọn chính sách</w:t>
      </w:r>
    </w:p>
    <w:p w:rsidR="00DE3959" w:rsidRPr="00066D11" w:rsidRDefault="00DE3959" w:rsidP="00195677">
      <w:pPr>
        <w:spacing w:before="40"/>
        <w:jc w:val="both"/>
        <w:rPr>
          <w:bCs/>
          <w:sz w:val="1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Nguyễn Tiên Phong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Phó Chánh Văn phòng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28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1</w:t>
      </w:r>
      <w:r w:rsidRPr="00B05BB9">
        <w:rPr>
          <w:sz w:val="26"/>
          <w:szCs w:val="26"/>
        </w:rPr>
        <w:t>2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2902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08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Đạt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21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16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29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Truyền thông quảng bá thương hiệu quốc gia của Việt Nam với vai trò Chủ tịch ASEAN năm 2020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 xml:space="preserve">TS. </w:t>
      </w:r>
      <w:r w:rsidRPr="00B05BB9">
        <w:rPr>
          <w:sz w:val="26"/>
          <w:szCs w:val="26"/>
        </w:rPr>
        <w:t>Đỗ Huyền Trang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Khoa Truyền thông và Văn hóa đối ngoại</w:t>
      </w:r>
    </w:p>
    <w:p w:rsidR="00DE3959" w:rsidRPr="00B05BB9" w:rsidRDefault="00DE3959" w:rsidP="00195677">
      <w:pPr>
        <w:spacing w:before="40"/>
        <w:ind w:left="2160" w:firstLine="720"/>
        <w:jc w:val="both"/>
        <w:rPr>
          <w:bCs/>
          <w:sz w:val="26"/>
          <w:szCs w:val="26"/>
        </w:rPr>
      </w:pPr>
      <w:r w:rsidRPr="00B05BB9">
        <w:rPr>
          <w:sz w:val="26"/>
          <w:szCs w:val="26"/>
        </w:rPr>
        <w:lastRenderedPageBreak/>
        <w:t>Học viện Ngoại giao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29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2610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12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18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03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25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11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</w:p>
    <w:p w:rsidR="00DE3959" w:rsidRPr="00B05BB9" w:rsidRDefault="00DE3959" w:rsidP="00195677">
      <w:pPr>
        <w:spacing w:before="40"/>
        <w:ind w:left="2268" w:hanging="2268"/>
        <w:jc w:val="both"/>
        <w:rPr>
          <w:sz w:val="26"/>
          <w:szCs w:val="26"/>
        </w:rPr>
      </w:pPr>
    </w:p>
    <w:p w:rsidR="00DE3959" w:rsidRPr="00B05BB9" w:rsidRDefault="00DE3959" w:rsidP="00195677">
      <w:pPr>
        <w:spacing w:before="40"/>
        <w:ind w:left="2552" w:right="-1" w:hanging="2552"/>
        <w:jc w:val="both"/>
        <w:rPr>
          <w:b/>
          <w:sz w:val="26"/>
          <w:szCs w:val="26"/>
          <w:lang w:val="vi-VN"/>
        </w:rPr>
      </w:pPr>
      <w:r w:rsidRPr="00B05BB9">
        <w:rPr>
          <w:b/>
          <w:sz w:val="26"/>
          <w:szCs w:val="26"/>
        </w:rPr>
        <w:t>30</w:t>
      </w:r>
      <w:r w:rsidRPr="00B05BB9">
        <w:rPr>
          <w:b/>
          <w:sz w:val="26"/>
          <w:szCs w:val="26"/>
          <w:lang w:val="vi-VN"/>
        </w:rPr>
        <w:t xml:space="preserve">. </w:t>
      </w:r>
      <w:r w:rsidRPr="00B05BB9">
        <w:rPr>
          <w:b/>
          <w:sz w:val="26"/>
          <w:szCs w:val="26"/>
          <w:u w:val="single"/>
          <w:lang w:val="vi-VN"/>
        </w:rPr>
        <w:t xml:space="preserve">Đề tài cấp </w:t>
      </w:r>
      <w:r w:rsidRPr="00B05BB9">
        <w:rPr>
          <w:b/>
          <w:sz w:val="26"/>
          <w:szCs w:val="26"/>
          <w:u w:val="single"/>
        </w:rPr>
        <w:t>Cơ sở</w:t>
      </w:r>
      <w:r w:rsidRPr="00B05BB9">
        <w:rPr>
          <w:b/>
          <w:sz w:val="26"/>
          <w:szCs w:val="26"/>
          <w:lang w:val="vi-VN"/>
        </w:rPr>
        <w:t xml:space="preserve">: </w:t>
      </w:r>
      <w:r w:rsidRPr="00B05BB9">
        <w:rPr>
          <w:b/>
          <w:sz w:val="26"/>
          <w:szCs w:val="26"/>
        </w:rPr>
        <w:tab/>
        <w:t>Nâng cao tính thống nhất trong việc sử dụng các thuật ngữ lãnh sự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bCs/>
          <w:sz w:val="26"/>
          <w:szCs w:val="26"/>
          <w:lang w:val="vi-VN"/>
        </w:rPr>
        <w:t xml:space="preserve">Chủ nhiệm đề tài: </w:t>
      </w:r>
      <w:r w:rsidRPr="00B05BB9">
        <w:rPr>
          <w:bCs/>
          <w:sz w:val="26"/>
          <w:szCs w:val="26"/>
        </w:rPr>
        <w:tab/>
      </w:r>
      <w:r w:rsidRPr="00B05BB9">
        <w:rPr>
          <w:bCs/>
          <w:sz w:val="26"/>
          <w:szCs w:val="26"/>
        </w:rPr>
        <w:tab/>
      </w:r>
      <w:r w:rsidRPr="00B05BB9">
        <w:rPr>
          <w:sz w:val="26"/>
          <w:szCs w:val="26"/>
        </w:rPr>
        <w:t>Ths. Lương Thanh Quảng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>Chức vụ: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Tập sự Phó Cục trưởng</w:t>
      </w:r>
    </w:p>
    <w:p w:rsidR="00DE3959" w:rsidRPr="00B05BB9" w:rsidRDefault="00DE3959" w:rsidP="00195677">
      <w:pPr>
        <w:spacing w:before="40"/>
        <w:jc w:val="both"/>
        <w:rPr>
          <w:bCs/>
          <w:sz w:val="26"/>
          <w:szCs w:val="26"/>
        </w:rPr>
      </w:pPr>
      <w:r w:rsidRPr="00B05BB9">
        <w:rPr>
          <w:sz w:val="26"/>
          <w:szCs w:val="26"/>
          <w:lang w:val="de-DE"/>
        </w:rPr>
        <w:t>Đơn vị chủ trì đề tài:</w:t>
      </w:r>
      <w:r w:rsidRPr="00B05BB9">
        <w:rPr>
          <w:sz w:val="26"/>
          <w:szCs w:val="26"/>
          <w:lang w:val="vi-VN"/>
        </w:rPr>
        <w:t xml:space="preserve">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Cục Lãnh sự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Hợp đồng số: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30</w:t>
      </w:r>
      <w:r w:rsidRPr="00B05BB9">
        <w:rPr>
          <w:sz w:val="26"/>
          <w:szCs w:val="26"/>
          <w:lang w:val="vi-VN"/>
        </w:rPr>
        <w:t>-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>/HĐKH</w:t>
      </w:r>
    </w:p>
    <w:p w:rsidR="00DE3959" w:rsidRPr="00B05BB9" w:rsidRDefault="00DE3959" w:rsidP="00195677">
      <w:pPr>
        <w:spacing w:before="40"/>
        <w:ind w:left="2880" w:hanging="288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Kinh phí:</w:t>
      </w:r>
      <w:r w:rsidRPr="00B05BB9">
        <w:rPr>
          <w:sz w:val="26"/>
          <w:szCs w:val="26"/>
        </w:rPr>
        <w:t xml:space="preserve"> </w:t>
      </w:r>
      <w:r w:rsidRPr="00B05BB9">
        <w:rPr>
          <w:sz w:val="26"/>
          <w:szCs w:val="26"/>
        </w:rPr>
        <w:tab/>
        <w:t>9</w:t>
      </w:r>
      <w:r w:rsidRPr="00B05BB9">
        <w:rPr>
          <w:sz w:val="26"/>
          <w:szCs w:val="26"/>
          <w:lang w:val="vi-VN"/>
        </w:rPr>
        <w:t>0</w:t>
      </w:r>
      <w:r w:rsidRPr="00B05BB9">
        <w:rPr>
          <w:sz w:val="26"/>
          <w:szCs w:val="26"/>
        </w:rPr>
        <w:t xml:space="preserve"> triệu đồng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Quyết định nghiệm thu: </w:t>
      </w:r>
      <w:r w:rsidRPr="00B05BB9">
        <w:rPr>
          <w:sz w:val="26"/>
          <w:szCs w:val="26"/>
          <w:lang w:val="vi-VN"/>
        </w:rPr>
        <w:tab/>
      </w:r>
      <w:r w:rsidRPr="00B05BB9">
        <w:rPr>
          <w:iCs/>
          <w:sz w:val="26"/>
          <w:szCs w:val="26"/>
        </w:rPr>
        <w:t>2747</w:t>
      </w:r>
      <w:r w:rsidRPr="00B05BB9">
        <w:rPr>
          <w:sz w:val="26"/>
          <w:szCs w:val="26"/>
          <w:lang w:val="vi-VN"/>
        </w:rPr>
        <w:t xml:space="preserve">/QĐ-BNG ngày </w:t>
      </w:r>
      <w:r w:rsidRPr="00B05BB9">
        <w:rPr>
          <w:sz w:val="26"/>
          <w:szCs w:val="26"/>
        </w:rPr>
        <w:t>24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Thời gian nghiên cứu: </w:t>
      </w:r>
      <w:r w:rsidRPr="00B05BB9">
        <w:rPr>
          <w:sz w:val="26"/>
          <w:szCs w:val="26"/>
        </w:rPr>
        <w:tab/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  <w:lang w:val="vi-VN"/>
        </w:rPr>
      </w:pPr>
      <w:r w:rsidRPr="00B05BB9">
        <w:rPr>
          <w:sz w:val="26"/>
          <w:szCs w:val="26"/>
          <w:lang w:val="vi-VN"/>
        </w:rPr>
        <w:t>Ngày đánh giá nghiệm thu:</w:t>
      </w:r>
      <w:r w:rsidRPr="00B05BB9">
        <w:rPr>
          <w:sz w:val="26"/>
          <w:szCs w:val="26"/>
        </w:rPr>
        <w:t xml:space="preserve"> 30 </w:t>
      </w:r>
      <w:r w:rsidRPr="00B05BB9">
        <w:rPr>
          <w:sz w:val="26"/>
          <w:szCs w:val="26"/>
          <w:lang w:val="vi-VN"/>
        </w:rPr>
        <w:t xml:space="preserve">tháng </w:t>
      </w:r>
      <w:r w:rsidRPr="00B05BB9">
        <w:rPr>
          <w:sz w:val="26"/>
          <w:szCs w:val="26"/>
        </w:rPr>
        <w:t>11</w:t>
      </w:r>
      <w:r w:rsidRPr="00B05BB9">
        <w:rPr>
          <w:sz w:val="26"/>
          <w:szCs w:val="26"/>
          <w:lang w:val="vi-VN"/>
        </w:rPr>
        <w:t xml:space="preserve"> 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Kết quả được đánh giá xếp loại: </w:t>
      </w:r>
      <w:r w:rsidRPr="00B05BB9">
        <w:rPr>
          <w:sz w:val="26"/>
          <w:szCs w:val="26"/>
        </w:rPr>
        <w:t>Xuất sắc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Giấy chứng nhận số: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16</w:t>
      </w:r>
      <w:r w:rsidRPr="00B05BB9">
        <w:rPr>
          <w:sz w:val="26"/>
          <w:szCs w:val="26"/>
          <w:lang w:val="vi-VN"/>
        </w:rPr>
        <w:t>-20</w:t>
      </w:r>
      <w:r w:rsidRPr="00B05BB9">
        <w:rPr>
          <w:sz w:val="26"/>
          <w:szCs w:val="26"/>
        </w:rPr>
        <w:t>20</w:t>
      </w:r>
      <w:r w:rsidRPr="00B05BB9">
        <w:rPr>
          <w:sz w:val="26"/>
          <w:szCs w:val="26"/>
          <w:lang w:val="vi-VN"/>
        </w:rPr>
        <w:t xml:space="preserve">/CNKQNC ngày </w:t>
      </w:r>
      <w:r w:rsidRPr="00B05BB9">
        <w:rPr>
          <w:sz w:val="26"/>
          <w:szCs w:val="26"/>
        </w:rPr>
        <w:t>09</w:t>
      </w:r>
      <w:r w:rsidRPr="00B05BB9">
        <w:rPr>
          <w:sz w:val="26"/>
          <w:szCs w:val="26"/>
          <w:lang w:val="vi-VN"/>
        </w:rPr>
        <w:t xml:space="preserve"> tháng </w:t>
      </w:r>
      <w:r w:rsidRPr="00B05BB9">
        <w:rPr>
          <w:sz w:val="26"/>
          <w:szCs w:val="26"/>
        </w:rPr>
        <w:t xml:space="preserve">12 </w:t>
      </w:r>
      <w:r w:rsidRPr="00B05BB9">
        <w:rPr>
          <w:sz w:val="26"/>
          <w:szCs w:val="26"/>
          <w:lang w:val="vi-VN"/>
        </w:rPr>
        <w:t>năm 20</w:t>
      </w:r>
      <w:r w:rsidRPr="00B05BB9">
        <w:rPr>
          <w:sz w:val="26"/>
          <w:szCs w:val="26"/>
        </w:rPr>
        <w:t>20</w:t>
      </w:r>
    </w:p>
    <w:p w:rsidR="00DE3959" w:rsidRPr="00B05BB9" w:rsidRDefault="00DE3959" w:rsidP="00195677">
      <w:pPr>
        <w:spacing w:before="40"/>
        <w:jc w:val="both"/>
        <w:rPr>
          <w:sz w:val="26"/>
          <w:szCs w:val="26"/>
        </w:rPr>
      </w:pPr>
      <w:r w:rsidRPr="00B05BB9">
        <w:rPr>
          <w:sz w:val="26"/>
          <w:szCs w:val="26"/>
          <w:lang w:val="vi-VN"/>
        </w:rPr>
        <w:t xml:space="preserve">Chế độ lưu trữ: </w:t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  <w:lang w:val="vi-VN"/>
        </w:rPr>
        <w:tab/>
      </w:r>
      <w:r w:rsidRPr="00B05BB9">
        <w:rPr>
          <w:sz w:val="26"/>
          <w:szCs w:val="26"/>
        </w:rPr>
        <w:t>Không mật</w:t>
      </w:r>
      <w:r w:rsidR="00066D11">
        <w:rPr>
          <w:sz w:val="26"/>
          <w:szCs w:val="26"/>
        </w:rPr>
        <w:t>.</w:t>
      </w:r>
    </w:p>
    <w:p w:rsidR="00652BB1" w:rsidRDefault="00652BB1" w:rsidP="00195677">
      <w:pPr>
        <w:spacing w:before="40"/>
      </w:pPr>
    </w:p>
    <w:sectPr w:rsidR="00652BB1" w:rsidSect="00E960D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A09"/>
    <w:multiLevelType w:val="hybridMultilevel"/>
    <w:tmpl w:val="61E29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3DE4"/>
    <w:multiLevelType w:val="hybridMultilevel"/>
    <w:tmpl w:val="08D8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7C6F"/>
    <w:multiLevelType w:val="hybridMultilevel"/>
    <w:tmpl w:val="EC24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307CD"/>
    <w:multiLevelType w:val="hybridMultilevel"/>
    <w:tmpl w:val="F4AE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076B"/>
    <w:multiLevelType w:val="hybridMultilevel"/>
    <w:tmpl w:val="A546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4120"/>
    <w:multiLevelType w:val="hybridMultilevel"/>
    <w:tmpl w:val="4800B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5144"/>
    <w:multiLevelType w:val="hybridMultilevel"/>
    <w:tmpl w:val="BEC2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3F74"/>
    <w:multiLevelType w:val="hybridMultilevel"/>
    <w:tmpl w:val="18EC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937ED"/>
    <w:multiLevelType w:val="hybridMultilevel"/>
    <w:tmpl w:val="6640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24C"/>
    <w:multiLevelType w:val="hybridMultilevel"/>
    <w:tmpl w:val="2B8C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E6BF6"/>
    <w:multiLevelType w:val="hybridMultilevel"/>
    <w:tmpl w:val="375C1C4E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18F773C6"/>
    <w:multiLevelType w:val="hybridMultilevel"/>
    <w:tmpl w:val="87FE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16C15"/>
    <w:multiLevelType w:val="hybridMultilevel"/>
    <w:tmpl w:val="6B424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76B5"/>
    <w:multiLevelType w:val="hybridMultilevel"/>
    <w:tmpl w:val="A5E86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47EDD"/>
    <w:multiLevelType w:val="hybridMultilevel"/>
    <w:tmpl w:val="7BC4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F7BF6"/>
    <w:multiLevelType w:val="hybridMultilevel"/>
    <w:tmpl w:val="C5C82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E454B"/>
    <w:multiLevelType w:val="hybridMultilevel"/>
    <w:tmpl w:val="09008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7456"/>
    <w:multiLevelType w:val="hybridMultilevel"/>
    <w:tmpl w:val="CC7E8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33A5E"/>
    <w:multiLevelType w:val="hybridMultilevel"/>
    <w:tmpl w:val="D854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0A68"/>
    <w:multiLevelType w:val="hybridMultilevel"/>
    <w:tmpl w:val="CEF63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845CD"/>
    <w:multiLevelType w:val="hybridMultilevel"/>
    <w:tmpl w:val="34B2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E6194"/>
    <w:multiLevelType w:val="hybridMultilevel"/>
    <w:tmpl w:val="8B42D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20FE9"/>
    <w:multiLevelType w:val="hybridMultilevel"/>
    <w:tmpl w:val="4466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03ECB"/>
    <w:multiLevelType w:val="hybridMultilevel"/>
    <w:tmpl w:val="5E426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55726"/>
    <w:multiLevelType w:val="hybridMultilevel"/>
    <w:tmpl w:val="42426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71FFF"/>
    <w:multiLevelType w:val="hybridMultilevel"/>
    <w:tmpl w:val="5B52B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30F4D"/>
    <w:multiLevelType w:val="hybridMultilevel"/>
    <w:tmpl w:val="7DEC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84A31"/>
    <w:multiLevelType w:val="hybridMultilevel"/>
    <w:tmpl w:val="DC3ED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C3703"/>
    <w:multiLevelType w:val="hybridMultilevel"/>
    <w:tmpl w:val="43F4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14CB9"/>
    <w:multiLevelType w:val="hybridMultilevel"/>
    <w:tmpl w:val="52C0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C05C9"/>
    <w:multiLevelType w:val="hybridMultilevel"/>
    <w:tmpl w:val="35A0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B10F1"/>
    <w:multiLevelType w:val="hybridMultilevel"/>
    <w:tmpl w:val="249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720BF"/>
    <w:multiLevelType w:val="hybridMultilevel"/>
    <w:tmpl w:val="DA825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B3D04"/>
    <w:multiLevelType w:val="hybridMultilevel"/>
    <w:tmpl w:val="024E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0"/>
  </w:num>
  <w:num w:numId="4">
    <w:abstractNumId w:val="30"/>
  </w:num>
  <w:num w:numId="5">
    <w:abstractNumId w:val="29"/>
  </w:num>
  <w:num w:numId="6">
    <w:abstractNumId w:val="33"/>
  </w:num>
  <w:num w:numId="7">
    <w:abstractNumId w:val="31"/>
  </w:num>
  <w:num w:numId="8">
    <w:abstractNumId w:val="14"/>
  </w:num>
  <w:num w:numId="9">
    <w:abstractNumId w:val="18"/>
  </w:num>
  <w:num w:numId="10">
    <w:abstractNumId w:val="32"/>
  </w:num>
  <w:num w:numId="11">
    <w:abstractNumId w:val="9"/>
  </w:num>
  <w:num w:numId="12">
    <w:abstractNumId w:val="17"/>
  </w:num>
  <w:num w:numId="13">
    <w:abstractNumId w:val="21"/>
  </w:num>
  <w:num w:numId="14">
    <w:abstractNumId w:val="11"/>
  </w:num>
  <w:num w:numId="15">
    <w:abstractNumId w:val="8"/>
  </w:num>
  <w:num w:numId="16">
    <w:abstractNumId w:val="1"/>
  </w:num>
  <w:num w:numId="17">
    <w:abstractNumId w:val="28"/>
  </w:num>
  <w:num w:numId="18">
    <w:abstractNumId w:val="25"/>
  </w:num>
  <w:num w:numId="19">
    <w:abstractNumId w:val="12"/>
  </w:num>
  <w:num w:numId="20">
    <w:abstractNumId w:val="22"/>
  </w:num>
  <w:num w:numId="21">
    <w:abstractNumId w:val="10"/>
  </w:num>
  <w:num w:numId="22">
    <w:abstractNumId w:val="4"/>
  </w:num>
  <w:num w:numId="23">
    <w:abstractNumId w:val="23"/>
  </w:num>
  <w:num w:numId="24">
    <w:abstractNumId w:val="13"/>
  </w:num>
  <w:num w:numId="25">
    <w:abstractNumId w:val="19"/>
  </w:num>
  <w:num w:numId="26">
    <w:abstractNumId w:val="3"/>
  </w:num>
  <w:num w:numId="27">
    <w:abstractNumId w:val="24"/>
  </w:num>
  <w:num w:numId="28">
    <w:abstractNumId w:val="6"/>
  </w:num>
  <w:num w:numId="29">
    <w:abstractNumId w:val="5"/>
  </w:num>
  <w:num w:numId="30">
    <w:abstractNumId w:val="15"/>
  </w:num>
  <w:num w:numId="31">
    <w:abstractNumId w:val="20"/>
  </w:num>
  <w:num w:numId="32">
    <w:abstractNumId w:val="2"/>
  </w:num>
  <w:num w:numId="33">
    <w:abstractNumId w:val="1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E3959"/>
    <w:rsid w:val="00055D6B"/>
    <w:rsid w:val="00066D11"/>
    <w:rsid w:val="00087B6D"/>
    <w:rsid w:val="00090EC8"/>
    <w:rsid w:val="000D0117"/>
    <w:rsid w:val="000F6F35"/>
    <w:rsid w:val="00195677"/>
    <w:rsid w:val="001A013D"/>
    <w:rsid w:val="005F6E26"/>
    <w:rsid w:val="00652BB1"/>
    <w:rsid w:val="00696FC4"/>
    <w:rsid w:val="008603D5"/>
    <w:rsid w:val="008C7B12"/>
    <w:rsid w:val="008E619B"/>
    <w:rsid w:val="00A378D8"/>
    <w:rsid w:val="00C2611F"/>
    <w:rsid w:val="00CA5A41"/>
    <w:rsid w:val="00D074BC"/>
    <w:rsid w:val="00DE3959"/>
    <w:rsid w:val="00E960DD"/>
    <w:rsid w:val="00F7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59"/>
    <w:pPr>
      <w:spacing w:before="0" w:after="0"/>
      <w:ind w:firstLine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DE3959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Footer">
    <w:name w:val="footer"/>
    <w:basedOn w:val="Normal"/>
    <w:link w:val="FooterChar"/>
    <w:rsid w:val="00DE39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3959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DE3959"/>
  </w:style>
  <w:style w:type="paragraph" w:styleId="Header">
    <w:name w:val="header"/>
    <w:basedOn w:val="Normal"/>
    <w:link w:val="HeaderChar"/>
    <w:rsid w:val="00DE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959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DE3959"/>
    <w:pPr>
      <w:spacing w:before="0" w:after="0"/>
      <w:ind w:firstLine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DE395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rsid w:val="00DE3959"/>
    <w:pPr>
      <w:spacing w:after="160" w:line="240" w:lineRule="exact"/>
    </w:pPr>
    <w:rPr>
      <w:rFonts w:ascii="Verdana" w:eastAsia="Calibri" w:hAnsi="Verdana"/>
      <w:sz w:val="20"/>
      <w:szCs w:val="20"/>
      <w:lang w:val="en-GB"/>
    </w:rPr>
  </w:style>
  <w:style w:type="paragraph" w:customStyle="1" w:styleId="Char0">
    <w:name w:val="Char"/>
    <w:basedOn w:val="Normal"/>
    <w:rsid w:val="00DE395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 Знак Знак"/>
    <w:basedOn w:val="Normal"/>
    <w:rsid w:val="00DE3959"/>
    <w:pPr>
      <w:spacing w:after="160" w:line="240" w:lineRule="exact"/>
    </w:pPr>
    <w:rPr>
      <w:rFonts w:ascii="Verdana" w:eastAsia="Calibri" w:hAnsi="Verdana"/>
      <w:sz w:val="20"/>
      <w:szCs w:val="20"/>
      <w:lang w:val="en-GB"/>
    </w:rPr>
  </w:style>
  <w:style w:type="paragraph" w:styleId="ListParagraph">
    <w:name w:val="List Paragraph"/>
    <w:basedOn w:val="Normal"/>
    <w:qFormat/>
    <w:rsid w:val="00DE3959"/>
    <w:pPr>
      <w:ind w:left="720"/>
      <w:contextualSpacing/>
    </w:pPr>
    <w:rPr>
      <w:rFonts w:eastAsia="Calibri"/>
    </w:rPr>
  </w:style>
  <w:style w:type="paragraph" w:customStyle="1" w:styleId="1CharCharCharCharCharCharCharCharCharChar0">
    <w:name w:val="Знак Знак1 Char Char Знак Знак Char Char Знак Знак Char Char Знак Знак Char Char Знак Знак Char Char Знак Знак"/>
    <w:basedOn w:val="Normal"/>
    <w:rsid w:val="00DE3959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CharCharChar">
    <w:name w:val="Char Char Char"/>
    <w:basedOn w:val="Normal"/>
    <w:rsid w:val="00DE395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DE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59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rsid w:val="00DE3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2519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2023-02-21T06:24:00Z</dcterms:created>
  <dcterms:modified xsi:type="dcterms:W3CDTF">2023-02-21T06:24:00Z</dcterms:modified>
</cp:coreProperties>
</file>